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8F5FE2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8F5FE2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8F5FE2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8F5FE2" w:rsidRDefault="008F5FE2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="003A3582"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 17, 2012</w:t>
                  </w: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120517</w:t>
                  </w:r>
                  <w:r w:rsidR="003A3582"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8F5FE2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8F5FE2" w:rsidRPr="008F5FE2" w:rsidRDefault="008F5FE2" w:rsidP="008F5FE2">
                  <w:pPr>
                    <w:pStyle w:val="PlainText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AB 1446 to be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Amended on Assembly Floor T</w:t>
                  </w:r>
                  <w:r w:rsidRPr="008F5FE2">
                    <w:rPr>
                      <w:rFonts w:ascii="Arial" w:hAnsi="Arial" w:cs="Arial"/>
                      <w:b/>
                      <w:sz w:val="20"/>
                      <w:szCs w:val="20"/>
                    </w:rPr>
                    <w:t>oday</w:t>
                  </w:r>
                </w:p>
              </w:tc>
            </w:tr>
          </w:tbl>
          <w:p w:rsidR="00FA1587" w:rsidRPr="008F5FE2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F5FE2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F5FE2" w:rsidRPr="008F5FE2" w:rsidRDefault="008F5FE2" w:rsidP="008F5FE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F5FE2">
              <w:rPr>
                <w:rFonts w:ascii="Arial" w:hAnsi="Arial" w:cs="Arial"/>
                <w:b/>
                <w:sz w:val="20"/>
                <w:szCs w:val="20"/>
              </w:rPr>
              <w:t xml:space="preserve">AB 1446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Amended on Assembly Floor T</w:t>
            </w:r>
            <w:r w:rsidRPr="008F5FE2">
              <w:rPr>
                <w:rFonts w:ascii="Arial" w:hAnsi="Arial" w:cs="Arial"/>
                <w:b/>
                <w:sz w:val="20"/>
                <w:szCs w:val="20"/>
              </w:rPr>
              <w:t>oday</w:t>
            </w:r>
          </w:p>
          <w:p w:rsidR="008F5FE2" w:rsidRPr="008F5FE2" w:rsidRDefault="008F5FE2" w:rsidP="008F5FE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8F5FE2" w:rsidRPr="008F5FE2" w:rsidRDefault="008F5FE2" w:rsidP="008F5FE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F5FE2">
              <w:rPr>
                <w:rFonts w:ascii="Arial" w:hAnsi="Arial" w:cs="Arial"/>
                <w:sz w:val="20"/>
                <w:szCs w:val="20"/>
              </w:rPr>
              <w:t xml:space="preserve">Today Assembly Member Mike Feuer will introduce amendments to AB 1446 to clarify that the categorical spending that exists in Measure R could continue should the Board decide to extend Measure R. When the bill was in the Transportation Committee, Chairwoman </w:t>
            </w:r>
            <w:proofErr w:type="spellStart"/>
            <w:r w:rsidRPr="008F5FE2">
              <w:rPr>
                <w:rFonts w:ascii="Arial" w:hAnsi="Arial" w:cs="Arial"/>
                <w:sz w:val="20"/>
                <w:szCs w:val="20"/>
              </w:rPr>
              <w:t>Lowenthal</w:t>
            </w:r>
            <w:proofErr w:type="spellEnd"/>
            <w:r w:rsidRPr="008F5FE2">
              <w:rPr>
                <w:rFonts w:ascii="Arial" w:hAnsi="Arial" w:cs="Arial"/>
                <w:sz w:val="20"/>
                <w:szCs w:val="20"/>
              </w:rPr>
              <w:t xml:space="preserve"> raised a concern that the language in the bill could be clarified to ensure that the operations funding in Measure R could continue if the measure was extended. The bill was amended after the committee to address this issue</w:t>
            </w:r>
            <w:r w:rsidR="00AB42AC">
              <w:rPr>
                <w:rFonts w:ascii="Arial" w:hAnsi="Arial" w:cs="Arial"/>
                <w:sz w:val="20"/>
                <w:szCs w:val="20"/>
              </w:rPr>
              <w:t>,</w:t>
            </w:r>
            <w:r w:rsidRPr="008F5FE2">
              <w:rPr>
                <w:rFonts w:ascii="Arial" w:hAnsi="Arial" w:cs="Arial"/>
                <w:sz w:val="20"/>
                <w:szCs w:val="20"/>
              </w:rPr>
              <w:t xml:space="preserve"> however the Committee has raised concerns that those amendme</w:t>
            </w:r>
            <w:r w:rsidR="00AB42AC">
              <w:rPr>
                <w:rFonts w:ascii="Arial" w:hAnsi="Arial" w:cs="Arial"/>
                <w:sz w:val="20"/>
                <w:szCs w:val="20"/>
              </w:rPr>
              <w:t>nts could be further clarified</w:t>
            </w:r>
            <w:proofErr w:type="gramStart"/>
            <w:r w:rsidR="00AB42A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F5FE2">
              <w:rPr>
                <w:rFonts w:ascii="Arial" w:hAnsi="Arial" w:cs="Arial"/>
                <w:sz w:val="20"/>
                <w:szCs w:val="20"/>
              </w:rPr>
              <w:t xml:space="preserve">The Committee has suggested the attached </w:t>
            </w:r>
            <w:hyperlink r:id="rId5" w:history="1">
              <w:r w:rsidR="00CF1441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CF1441">
                <w:rPr>
                  <w:rStyle w:val="Hyperlink"/>
                  <w:rFonts w:ascii="Arial" w:hAnsi="Arial" w:cs="Arial"/>
                  <w:sz w:val="20"/>
                  <w:szCs w:val="20"/>
                </w:rPr>
                <w:t>raft Amendments</w:t>
              </w:r>
            </w:hyperlink>
            <w:r w:rsidRPr="008F5FE2">
              <w:rPr>
                <w:rFonts w:ascii="Arial" w:hAnsi="Arial" w:cs="Arial"/>
                <w:sz w:val="20"/>
                <w:szCs w:val="20"/>
              </w:rPr>
              <w:t xml:space="preserve"> to AB 1446 which will be incorporated into the bill today</w:t>
            </w:r>
            <w:proofErr w:type="gramStart"/>
            <w:r w:rsidRPr="008F5FE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F5FE2">
              <w:rPr>
                <w:rFonts w:ascii="Arial" w:hAnsi="Arial" w:cs="Arial"/>
                <w:sz w:val="20"/>
                <w:szCs w:val="20"/>
              </w:rPr>
              <w:t xml:space="preserve">The bill will be placed back on third reading in the Assembly and could be voted on possibly as early as Monday. Also attached to this alert is a copy of the </w:t>
            </w:r>
            <w:hyperlink r:id="rId6" w:history="1">
              <w:r w:rsidRPr="004E01C8">
                <w:rPr>
                  <w:rStyle w:val="Hyperlink"/>
                  <w:rFonts w:ascii="Arial" w:hAnsi="Arial" w:cs="Arial"/>
                  <w:sz w:val="20"/>
                  <w:szCs w:val="20"/>
                </w:rPr>
                <w:t>Committee Analysis</w:t>
              </w:r>
            </w:hyperlink>
            <w:r w:rsidRPr="008F5FE2">
              <w:rPr>
                <w:rFonts w:ascii="Arial" w:hAnsi="Arial" w:cs="Arial"/>
                <w:sz w:val="20"/>
                <w:szCs w:val="20"/>
              </w:rPr>
              <w:t xml:space="preserve"> of the bill</w:t>
            </w:r>
            <w:proofErr w:type="gramStart"/>
            <w:r w:rsidRPr="008F5FE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8D7021">
              <w:rPr>
                <w:rFonts w:ascii="Arial" w:hAnsi="Arial" w:cs="Arial"/>
                <w:sz w:val="20"/>
                <w:szCs w:val="20"/>
              </w:rPr>
              <w:t>Finally, t</w:t>
            </w:r>
            <w:r w:rsidRPr="008F5FE2">
              <w:rPr>
                <w:rFonts w:ascii="Arial" w:hAnsi="Arial" w:cs="Arial"/>
                <w:sz w:val="20"/>
                <w:szCs w:val="20"/>
              </w:rPr>
              <w:t>he final amendments may vary slightly as they are not the final amendments which will be drafted by Legislative Counsel.</w:t>
            </w:r>
          </w:p>
          <w:p w:rsidR="00845032" w:rsidRPr="008F5FE2" w:rsidRDefault="00845032" w:rsidP="00662D3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E001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0E85"/>
    <w:multiLevelType w:val="hybridMultilevel"/>
    <w:tmpl w:val="619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3"/>
  </w:num>
  <w:num w:numId="5">
    <w:abstractNumId w:val="31"/>
  </w:num>
  <w:num w:numId="6">
    <w:abstractNumId w:val="36"/>
  </w:num>
  <w:num w:numId="7">
    <w:abstractNumId w:val="28"/>
  </w:num>
  <w:num w:numId="8">
    <w:abstractNumId w:val="30"/>
  </w:num>
  <w:num w:numId="9">
    <w:abstractNumId w:val="2"/>
  </w:num>
  <w:num w:numId="10">
    <w:abstractNumId w:val="11"/>
  </w:num>
  <w:num w:numId="11">
    <w:abstractNumId w:val="32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9"/>
  </w:num>
  <w:num w:numId="16">
    <w:abstractNumId w:val="8"/>
  </w:num>
  <w:num w:numId="17">
    <w:abstractNumId w:val="18"/>
  </w:num>
  <w:num w:numId="18">
    <w:abstractNumId w:val="27"/>
  </w:num>
  <w:num w:numId="19">
    <w:abstractNumId w:val="16"/>
  </w:num>
  <w:num w:numId="20">
    <w:abstractNumId w:val="20"/>
  </w:num>
  <w:num w:numId="21">
    <w:abstractNumId w:val="35"/>
  </w:num>
  <w:num w:numId="22">
    <w:abstractNumId w:val="38"/>
  </w:num>
  <w:num w:numId="23">
    <w:abstractNumId w:val="6"/>
  </w:num>
  <w:num w:numId="24">
    <w:abstractNumId w:val="24"/>
  </w:num>
  <w:num w:numId="25">
    <w:abstractNumId w:val="4"/>
  </w:num>
  <w:num w:numId="26">
    <w:abstractNumId w:val="25"/>
  </w:num>
  <w:num w:numId="27">
    <w:abstractNumId w:val="0"/>
  </w:num>
  <w:num w:numId="28">
    <w:abstractNumId w:val="13"/>
  </w:num>
  <w:num w:numId="29">
    <w:abstractNumId w:val="5"/>
  </w:num>
  <w:num w:numId="30">
    <w:abstractNumId w:val="26"/>
  </w:num>
  <w:num w:numId="31">
    <w:abstractNumId w:val="12"/>
  </w:num>
  <w:num w:numId="32">
    <w:abstractNumId w:val="19"/>
  </w:num>
  <w:num w:numId="33">
    <w:abstractNumId w:val="15"/>
  </w:num>
  <w:num w:numId="34">
    <w:abstractNumId w:val="9"/>
  </w:num>
  <w:num w:numId="35">
    <w:abstractNumId w:val="21"/>
  </w:num>
  <w:num w:numId="36">
    <w:abstractNumId w:val="22"/>
  </w:num>
  <w:num w:numId="37">
    <w:abstractNumId w:val="23"/>
  </w:num>
  <w:num w:numId="38">
    <w:abstractNumId w:val="37"/>
  </w:num>
  <w:num w:numId="39">
    <w:abstractNumId w:val="1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E1D89"/>
    <w:rsid w:val="002E3483"/>
    <w:rsid w:val="002E6597"/>
    <w:rsid w:val="002E7252"/>
    <w:rsid w:val="002F092E"/>
    <w:rsid w:val="002F1A3F"/>
    <w:rsid w:val="002F2498"/>
    <w:rsid w:val="00300552"/>
    <w:rsid w:val="00311176"/>
    <w:rsid w:val="003153D4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4A7E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F76"/>
    <w:rsid w:val="004C55F0"/>
    <w:rsid w:val="004C5D95"/>
    <w:rsid w:val="004C7EC2"/>
    <w:rsid w:val="004D1A01"/>
    <w:rsid w:val="004D221A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DD4"/>
    <w:rsid w:val="00952C27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5025"/>
    <w:rsid w:val="00B1065C"/>
    <w:rsid w:val="00B10C25"/>
    <w:rsid w:val="00B11DFE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E2D"/>
    <w:rsid w:val="00BC6777"/>
    <w:rsid w:val="00BC6A2F"/>
    <w:rsid w:val="00BD18DA"/>
    <w:rsid w:val="00BD316E"/>
    <w:rsid w:val="00BD449A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26D0"/>
    <w:rsid w:val="00C94D0F"/>
    <w:rsid w:val="00CA0B36"/>
    <w:rsid w:val="00CA247B"/>
    <w:rsid w:val="00CA6BA3"/>
    <w:rsid w:val="00CB461F"/>
    <w:rsid w:val="00CB4B45"/>
    <w:rsid w:val="00CB6405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D06BB"/>
    <w:rsid w:val="00DD2026"/>
    <w:rsid w:val="00DE067A"/>
    <w:rsid w:val="00DE0C99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4483"/>
    <w:rsid w:val="00E45E24"/>
    <w:rsid w:val="00E50688"/>
    <w:rsid w:val="00E54A20"/>
    <w:rsid w:val="00E556FC"/>
    <w:rsid w:val="00E6002E"/>
    <w:rsid w:val="00E61B2E"/>
    <w:rsid w:val="00E65944"/>
    <w:rsid w:val="00E65CB9"/>
    <w:rsid w:val="00E703D2"/>
    <w:rsid w:val="00E71B9D"/>
    <w:rsid w:val="00E72B07"/>
    <w:rsid w:val="00E825E8"/>
    <w:rsid w:val="00E86AEF"/>
    <w:rsid w:val="00E9229E"/>
    <w:rsid w:val="00E96184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517_AB_1446_Bill_Analysis_Floor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517_AB_1446_Mock_Up_Amendments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1933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17</cp:revision>
  <cp:lastPrinted>2009-11-13T00:30:00Z</cp:lastPrinted>
  <dcterms:created xsi:type="dcterms:W3CDTF">2012-05-17T16:17:00Z</dcterms:created>
  <dcterms:modified xsi:type="dcterms:W3CDTF">2012-05-17T16:31:00Z</dcterms:modified>
</cp:coreProperties>
</file>