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396841" w:rsidRDefault="00C1209F" w:rsidP="00C1209F">
            <w:pPr>
              <w:rPr>
                <w:rFonts w:ascii="Arial" w:hAnsi="Arial" w:cs="Arial"/>
                <w:sz w:val="20"/>
                <w:szCs w:val="20"/>
              </w:rPr>
            </w:pPr>
          </w:p>
          <w:p w:rsidR="003A3582" w:rsidRPr="00396841"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396841" w:rsidTr="00EC36ED">
              <w:trPr>
                <w:trHeight w:val="557"/>
                <w:jc w:val="center"/>
              </w:trPr>
              <w:tc>
                <w:tcPr>
                  <w:tcW w:w="7990" w:type="dxa"/>
                  <w:shd w:val="clear" w:color="auto" w:fill="CEDFF2"/>
                  <w:vAlign w:val="center"/>
                </w:tcPr>
                <w:p w:rsidR="003A3582" w:rsidRPr="00396841" w:rsidRDefault="00DE2C5C" w:rsidP="00EC36ED">
                  <w:pPr>
                    <w:pStyle w:val="NormalWeb"/>
                    <w:rPr>
                      <w:rFonts w:ascii="Arial" w:hAnsi="Arial" w:cs="Arial"/>
                      <w:b/>
                      <w:sz w:val="20"/>
                      <w:szCs w:val="20"/>
                    </w:rPr>
                  </w:pPr>
                  <w:r>
                    <w:rPr>
                      <w:rFonts w:ascii="Arial" w:hAnsi="Arial" w:cs="Arial"/>
                      <w:b/>
                      <w:sz w:val="20"/>
                      <w:szCs w:val="20"/>
                    </w:rPr>
                    <w:t>Fri</w:t>
                  </w:r>
                  <w:r w:rsidR="008F5FE2" w:rsidRPr="00396841">
                    <w:rPr>
                      <w:rFonts w:ascii="Arial" w:hAnsi="Arial" w:cs="Arial"/>
                      <w:b/>
                      <w:sz w:val="20"/>
                      <w:szCs w:val="20"/>
                    </w:rPr>
                    <w:t>day</w:t>
                  </w:r>
                  <w:r w:rsidR="003A3582" w:rsidRPr="00396841">
                    <w:rPr>
                      <w:rFonts w:ascii="Arial" w:hAnsi="Arial" w:cs="Arial"/>
                      <w:b/>
                      <w:sz w:val="20"/>
                      <w:szCs w:val="20"/>
                    </w:rPr>
                    <w:t xml:space="preserve">, </w:t>
                  </w:r>
                  <w:r>
                    <w:rPr>
                      <w:rFonts w:ascii="Arial" w:hAnsi="Arial" w:cs="Arial"/>
                      <w:b/>
                      <w:sz w:val="20"/>
                      <w:szCs w:val="20"/>
                    </w:rPr>
                    <w:t>June</w:t>
                  </w:r>
                  <w:r w:rsidR="00D14182" w:rsidRPr="00396841">
                    <w:rPr>
                      <w:rFonts w:ascii="Arial" w:hAnsi="Arial" w:cs="Arial"/>
                      <w:b/>
                      <w:sz w:val="20"/>
                      <w:szCs w:val="20"/>
                    </w:rPr>
                    <w:t xml:space="preserve"> </w:t>
                  </w:r>
                  <w:r w:rsidR="009531ED">
                    <w:rPr>
                      <w:rFonts w:ascii="Arial" w:hAnsi="Arial" w:cs="Arial"/>
                      <w:b/>
                      <w:sz w:val="20"/>
                      <w:szCs w:val="20"/>
                    </w:rPr>
                    <w:t>1,</w:t>
                  </w:r>
                  <w:r>
                    <w:rPr>
                      <w:rFonts w:ascii="Arial" w:hAnsi="Arial" w:cs="Arial"/>
                      <w:b/>
                      <w:sz w:val="20"/>
                      <w:szCs w:val="20"/>
                    </w:rPr>
                    <w:t xml:space="preserve"> 2012</w:t>
                  </w:r>
                  <w:r>
                    <w:rPr>
                      <w:rFonts w:ascii="Arial" w:hAnsi="Arial" w:cs="Arial"/>
                      <w:b/>
                      <w:sz w:val="20"/>
                      <w:szCs w:val="20"/>
                    </w:rPr>
                    <w:br/>
                    <w:t>12060</w:t>
                  </w:r>
                  <w:r w:rsidR="009531ED">
                    <w:rPr>
                      <w:rFonts w:ascii="Arial" w:hAnsi="Arial" w:cs="Arial"/>
                      <w:b/>
                      <w:sz w:val="20"/>
                      <w:szCs w:val="20"/>
                    </w:rPr>
                    <w:t>1</w:t>
                  </w:r>
                  <w:r w:rsidR="003C32A9">
                    <w:rPr>
                      <w:rFonts w:ascii="Arial" w:hAnsi="Arial" w:cs="Arial"/>
                      <w:b/>
                      <w:sz w:val="20"/>
                      <w:szCs w:val="20"/>
                    </w:rPr>
                    <w:t>-2</w:t>
                  </w:r>
                </w:p>
                <w:p w:rsidR="003A3582" w:rsidRPr="00396841" w:rsidRDefault="003A3582" w:rsidP="008F5FE2">
                  <w:pPr>
                    <w:pStyle w:val="NormalWeb"/>
                    <w:rPr>
                      <w:rFonts w:ascii="Arial" w:hAnsi="Arial" w:cs="Arial"/>
                      <w:b/>
                      <w:sz w:val="20"/>
                      <w:szCs w:val="20"/>
                    </w:rPr>
                  </w:pPr>
                  <w:r w:rsidRPr="00396841">
                    <w:rPr>
                      <w:rFonts w:ascii="Arial" w:hAnsi="Arial" w:cs="Arial"/>
                      <w:b/>
                      <w:sz w:val="20"/>
                      <w:szCs w:val="20"/>
                    </w:rPr>
                    <w:t>In this Issue:</w:t>
                  </w:r>
                </w:p>
                <w:p w:rsidR="003C32A9" w:rsidRDefault="003C32A9" w:rsidP="003C32A9">
                  <w:pPr>
                    <w:pStyle w:val="NormalWeb"/>
                    <w:numPr>
                      <w:ilvl w:val="0"/>
                      <w:numId w:val="46"/>
                    </w:numPr>
                    <w:rPr>
                      <w:rFonts w:ascii="Arial" w:hAnsi="Arial" w:cs="Arial"/>
                      <w:b/>
                      <w:bCs/>
                      <w:sz w:val="20"/>
                      <w:szCs w:val="20"/>
                    </w:rPr>
                  </w:pPr>
                  <w:r w:rsidRPr="00D73057">
                    <w:rPr>
                      <w:rFonts w:ascii="Arial" w:hAnsi="Arial" w:cs="Arial"/>
                      <w:b/>
                      <w:bCs/>
                      <w:sz w:val="20"/>
                      <w:szCs w:val="20"/>
                    </w:rPr>
                    <w:t>Metro Would Lose Over $265 M</w:t>
                  </w:r>
                  <w:r>
                    <w:rPr>
                      <w:rFonts w:ascii="Arial" w:hAnsi="Arial" w:cs="Arial"/>
                      <w:b/>
                      <w:bCs/>
                      <w:sz w:val="20"/>
                      <w:szCs w:val="20"/>
                    </w:rPr>
                    <w:t>illion In Federal Funding Over the Next Two Years i</w:t>
                  </w:r>
                  <w:r w:rsidRPr="00D73057">
                    <w:rPr>
                      <w:rFonts w:ascii="Arial" w:hAnsi="Arial" w:cs="Arial"/>
                      <w:b/>
                      <w:bCs/>
                      <w:sz w:val="20"/>
                      <w:szCs w:val="20"/>
                    </w:rPr>
                    <w:t>f Georgia Congressman’s Effort to Cut Federal Highway and Transit Funding Succeeds</w:t>
                  </w:r>
                </w:p>
                <w:p w:rsidR="003C32A9" w:rsidRDefault="003C32A9" w:rsidP="003C32A9">
                  <w:pPr>
                    <w:pStyle w:val="NormalWeb"/>
                    <w:numPr>
                      <w:ilvl w:val="0"/>
                      <w:numId w:val="46"/>
                    </w:numPr>
                    <w:rPr>
                      <w:rFonts w:ascii="Arial" w:hAnsi="Arial" w:cs="Arial"/>
                      <w:b/>
                      <w:bCs/>
                      <w:sz w:val="20"/>
                      <w:szCs w:val="20"/>
                    </w:rPr>
                  </w:pPr>
                  <w:r w:rsidRPr="00D73057">
                    <w:rPr>
                      <w:rFonts w:ascii="Arial" w:hAnsi="Arial" w:cs="Arial"/>
                      <w:b/>
                      <w:bCs/>
                      <w:sz w:val="20"/>
                      <w:szCs w:val="20"/>
                    </w:rPr>
                    <w:t>U.S. House Transportation Spending Bill Slated for Consideration Next Week</w:t>
                  </w:r>
                </w:p>
                <w:p w:rsidR="008F5FE2" w:rsidRPr="004F57D9" w:rsidRDefault="003C32A9" w:rsidP="004F57D9">
                  <w:pPr>
                    <w:pStyle w:val="PlainText"/>
                    <w:numPr>
                      <w:ilvl w:val="0"/>
                      <w:numId w:val="46"/>
                    </w:numPr>
                    <w:rPr>
                      <w:rFonts w:ascii="Arial" w:hAnsi="Arial" w:cs="Arial"/>
                      <w:b/>
                      <w:sz w:val="20"/>
                      <w:szCs w:val="20"/>
                    </w:rPr>
                  </w:pPr>
                  <w:r w:rsidRPr="004F57D9">
                    <w:rPr>
                      <w:rFonts w:ascii="Arial" w:hAnsi="Arial" w:cs="Arial"/>
                      <w:b/>
                      <w:bCs/>
                      <w:sz w:val="20"/>
                      <w:szCs w:val="20"/>
                    </w:rPr>
                    <w:t>Support For America Fast Forward Continues to Grow Among Chambers of Commerce Nationwide</w:t>
                  </w:r>
                </w:p>
                <w:p w:rsidR="004F57D9" w:rsidRPr="00396841" w:rsidRDefault="004F57D9" w:rsidP="004F57D9">
                  <w:pPr>
                    <w:pStyle w:val="PlainText"/>
                    <w:numPr>
                      <w:ilvl w:val="0"/>
                      <w:numId w:val="46"/>
                    </w:numPr>
                    <w:rPr>
                      <w:rFonts w:ascii="Arial" w:hAnsi="Arial" w:cs="Arial"/>
                      <w:b/>
                      <w:sz w:val="20"/>
                      <w:szCs w:val="20"/>
                    </w:rPr>
                  </w:pPr>
                </w:p>
              </w:tc>
            </w:tr>
          </w:tbl>
          <w:p w:rsidR="00FA1587" w:rsidRPr="00396841" w:rsidRDefault="00FA1587" w:rsidP="008F5FE2">
            <w:pPr>
              <w:pStyle w:val="PlainText"/>
              <w:rPr>
                <w:rFonts w:ascii="Arial" w:hAnsi="Arial" w:cs="Arial"/>
                <w:color w:val="000000"/>
                <w:sz w:val="20"/>
                <w:szCs w:val="20"/>
              </w:rPr>
            </w:pPr>
          </w:p>
        </w:tc>
      </w:tr>
      <w:tr w:rsidR="00B441A4" w:rsidRPr="00DC4E73" w:rsidTr="00D118FF">
        <w:trPr>
          <w:gridAfter w:val="1"/>
          <w:wAfter w:w="9" w:type="dxa"/>
          <w:trHeight w:val="557"/>
          <w:jc w:val="center"/>
        </w:trPr>
        <w:tc>
          <w:tcPr>
            <w:tcW w:w="7990" w:type="dxa"/>
            <w:vAlign w:val="center"/>
          </w:tcPr>
          <w:p w:rsidR="00D73057" w:rsidRPr="00D73057" w:rsidRDefault="00D73057" w:rsidP="00D73057">
            <w:pPr>
              <w:pStyle w:val="NormalWeb"/>
              <w:rPr>
                <w:rFonts w:ascii="Arial" w:hAnsi="Arial" w:cs="Arial"/>
                <w:sz w:val="20"/>
                <w:szCs w:val="20"/>
              </w:rPr>
            </w:pPr>
            <w:r w:rsidRPr="00D73057">
              <w:rPr>
                <w:rFonts w:ascii="Arial" w:hAnsi="Arial" w:cs="Arial"/>
                <w:b/>
                <w:bCs/>
                <w:sz w:val="20"/>
                <w:szCs w:val="20"/>
              </w:rPr>
              <w:t>Metro Would Lose Over $265 M</w:t>
            </w:r>
            <w:r>
              <w:rPr>
                <w:rFonts w:ascii="Arial" w:hAnsi="Arial" w:cs="Arial"/>
                <w:b/>
                <w:bCs/>
                <w:sz w:val="20"/>
                <w:szCs w:val="20"/>
              </w:rPr>
              <w:t>illion In Federal Funding Over the Next Two Years i</w:t>
            </w:r>
            <w:r w:rsidRPr="00D73057">
              <w:rPr>
                <w:rFonts w:ascii="Arial" w:hAnsi="Arial" w:cs="Arial"/>
                <w:b/>
                <w:bCs/>
                <w:sz w:val="20"/>
                <w:szCs w:val="20"/>
              </w:rPr>
              <w:t>f Georgia Congressman’s Effort to Cut Federal Highway and Transit Funding Succeeds</w:t>
            </w:r>
          </w:p>
          <w:p w:rsidR="00D73057" w:rsidRPr="00D73057" w:rsidRDefault="00D73057" w:rsidP="00D73057">
            <w:pPr>
              <w:rPr>
                <w:rFonts w:ascii="Arial" w:hAnsi="Arial" w:cs="Arial"/>
                <w:sz w:val="20"/>
                <w:szCs w:val="20"/>
              </w:rPr>
            </w:pPr>
            <w:r w:rsidRPr="00D73057">
              <w:rPr>
                <w:rFonts w:ascii="Arial" w:hAnsi="Arial" w:cs="Arial"/>
                <w:sz w:val="20"/>
                <w:szCs w:val="20"/>
              </w:rPr>
              <w:t>Next week, Congressman Paul Broun (R-GA) plans to offer a motion to instruct House conferees on the surface transportation bill (H.R. 4348)</w:t>
            </w:r>
            <w:proofErr w:type="gramStart"/>
            <w:r w:rsidRPr="00D73057">
              <w:rPr>
                <w:rFonts w:ascii="Arial" w:hAnsi="Arial" w:cs="Arial"/>
                <w:sz w:val="20"/>
                <w:szCs w:val="20"/>
              </w:rPr>
              <w:t xml:space="preserve">. </w:t>
            </w:r>
            <w:proofErr w:type="gramEnd"/>
            <w:r w:rsidRPr="00D73057">
              <w:rPr>
                <w:rFonts w:ascii="Arial" w:hAnsi="Arial" w:cs="Arial"/>
                <w:sz w:val="20"/>
                <w:szCs w:val="20"/>
              </w:rPr>
              <w:t>His motion to instruct conferees, as currently drafted, seeks to cut federal highway and transit funding by nearly 50% for the balance of federal Fiscal Year 2012 and by nearly 25% in federal Fiscal Year 2013.  Adoption of the Broun motion to instruct conferees into law would result in a cut of over $265 million for our agency over a two year period</w:t>
            </w:r>
            <w:proofErr w:type="gramStart"/>
            <w:r w:rsidRPr="00D73057">
              <w:rPr>
                <w:rFonts w:ascii="Arial" w:hAnsi="Arial" w:cs="Arial"/>
                <w:sz w:val="20"/>
                <w:szCs w:val="20"/>
              </w:rPr>
              <w:t xml:space="preserve">. </w:t>
            </w:r>
            <w:proofErr w:type="gramEnd"/>
            <w:r w:rsidRPr="00D73057">
              <w:rPr>
                <w:rFonts w:ascii="Arial" w:hAnsi="Arial" w:cs="Arial"/>
                <w:sz w:val="20"/>
                <w:szCs w:val="20"/>
              </w:rPr>
              <w:t>Specifically, our estimate is that the Broun motion to instruct conferees would cut $77.4 million in federal funding for our agency for the balance of federal Fiscal Year 2012 and $190.1 million for federal Fiscal Year 2013</w:t>
            </w:r>
            <w:proofErr w:type="gramStart"/>
            <w:r w:rsidRPr="00D73057">
              <w:rPr>
                <w:rFonts w:ascii="Arial" w:hAnsi="Arial" w:cs="Arial"/>
                <w:sz w:val="20"/>
                <w:szCs w:val="20"/>
              </w:rPr>
              <w:t xml:space="preserve">. </w:t>
            </w:r>
            <w:proofErr w:type="gramEnd"/>
            <w:r w:rsidRPr="00D73057">
              <w:rPr>
                <w:rFonts w:ascii="Arial" w:hAnsi="Arial" w:cs="Arial"/>
                <w:sz w:val="20"/>
                <w:szCs w:val="20"/>
              </w:rPr>
              <w:t>As drafted this week, the Broun motion to instruct would limit total "funding out of the Highway Trust Fund" in Fiscal Years 2012 and 2013 to the amounts that the Congressional Budget Office currently projects will be deposited in the Trust Fund under current law tax rates (plus interest on balances)</w:t>
            </w:r>
            <w:proofErr w:type="gramStart"/>
            <w:r w:rsidRPr="00D73057">
              <w:rPr>
                <w:rFonts w:ascii="Arial" w:hAnsi="Arial" w:cs="Arial"/>
                <w:sz w:val="20"/>
                <w:szCs w:val="20"/>
              </w:rPr>
              <w:t xml:space="preserve">. </w:t>
            </w:r>
            <w:proofErr w:type="gramEnd"/>
            <w:r w:rsidRPr="00D73057">
              <w:rPr>
                <w:rFonts w:ascii="Arial" w:hAnsi="Arial" w:cs="Arial"/>
                <w:sz w:val="20"/>
                <w:szCs w:val="20"/>
              </w:rPr>
              <w:t>Our Government Relations staff and Federal advocates will be informing members of the Los Angeles County Congressional Delegation of the severe negative impact the Broun motion to instruct conferees, as currently drafted, would have on our agency</w:t>
            </w:r>
            <w:proofErr w:type="gramStart"/>
            <w:r w:rsidRPr="00D73057">
              <w:rPr>
                <w:rFonts w:ascii="Arial" w:hAnsi="Arial" w:cs="Arial"/>
                <w:sz w:val="20"/>
                <w:szCs w:val="20"/>
              </w:rPr>
              <w:t xml:space="preserve">. </w:t>
            </w:r>
            <w:proofErr w:type="gramEnd"/>
            <w:r w:rsidRPr="00D73057">
              <w:rPr>
                <w:rFonts w:ascii="Arial" w:hAnsi="Arial" w:cs="Arial"/>
                <w:sz w:val="20"/>
                <w:szCs w:val="20"/>
              </w:rPr>
              <w:t>We will keep all Board members apprised of this matter as the Broun motion to instruct transportation conferees is considered by the House of Representatives next week.</w:t>
            </w:r>
          </w:p>
          <w:p w:rsidR="00D73057" w:rsidRPr="00D73057" w:rsidRDefault="00D73057" w:rsidP="00D73057">
            <w:pPr>
              <w:rPr>
                <w:rFonts w:ascii="Arial" w:hAnsi="Arial" w:cs="Arial"/>
                <w:sz w:val="20"/>
                <w:szCs w:val="20"/>
              </w:rPr>
            </w:pPr>
          </w:p>
          <w:p w:rsidR="00D73057" w:rsidRPr="00D73057" w:rsidRDefault="00D73057" w:rsidP="00D73057">
            <w:pPr>
              <w:pStyle w:val="PlainText"/>
              <w:rPr>
                <w:rFonts w:ascii="Arial" w:hAnsi="Arial" w:cs="Arial"/>
                <w:b/>
                <w:bCs/>
                <w:sz w:val="20"/>
                <w:szCs w:val="20"/>
              </w:rPr>
            </w:pPr>
            <w:r w:rsidRPr="00D73057">
              <w:rPr>
                <w:rFonts w:ascii="Arial" w:hAnsi="Arial" w:cs="Arial"/>
                <w:b/>
                <w:bCs/>
                <w:sz w:val="20"/>
                <w:szCs w:val="20"/>
              </w:rPr>
              <w:t>U.S. House Transportation Spending Bill Slated for Consideration Next Week</w:t>
            </w:r>
          </w:p>
          <w:p w:rsidR="00D73057" w:rsidRPr="00D73057" w:rsidRDefault="00D73057" w:rsidP="00D73057">
            <w:pPr>
              <w:pStyle w:val="PlainText"/>
              <w:rPr>
                <w:rFonts w:ascii="Arial" w:hAnsi="Arial" w:cs="Arial"/>
                <w:sz w:val="20"/>
                <w:szCs w:val="20"/>
              </w:rPr>
            </w:pPr>
          </w:p>
          <w:p w:rsidR="00D73057" w:rsidRPr="00D73057" w:rsidRDefault="00D73057" w:rsidP="00D73057">
            <w:pPr>
              <w:pStyle w:val="PlainText"/>
              <w:rPr>
                <w:rFonts w:ascii="Arial" w:hAnsi="Arial" w:cs="Arial"/>
                <w:sz w:val="20"/>
                <w:szCs w:val="20"/>
              </w:rPr>
            </w:pPr>
            <w:r w:rsidRPr="00D73057">
              <w:rPr>
                <w:rFonts w:ascii="Arial" w:hAnsi="Arial" w:cs="Arial"/>
                <w:sz w:val="20"/>
                <w:szCs w:val="20"/>
              </w:rPr>
              <w:t>The U.S. House of Representatives' Committee on Appropriations, Transportation, Housing and Urban Development, and Related Agencies Subcommittee, led by Chairman Tom Latham (R-IA) will mark-up legislation next week that would make Fiscal Year 2013 appropriations for programs under its jurisdiction</w:t>
            </w:r>
            <w:proofErr w:type="gramStart"/>
            <w:r w:rsidRPr="00D73057">
              <w:rPr>
                <w:rFonts w:ascii="Arial" w:hAnsi="Arial" w:cs="Arial"/>
                <w:sz w:val="20"/>
                <w:szCs w:val="20"/>
              </w:rPr>
              <w:t xml:space="preserve">. </w:t>
            </w:r>
            <w:proofErr w:type="gramEnd"/>
            <w:r w:rsidRPr="00D73057">
              <w:rPr>
                <w:rFonts w:ascii="Arial" w:hAnsi="Arial" w:cs="Arial"/>
                <w:sz w:val="20"/>
                <w:szCs w:val="20"/>
              </w:rPr>
              <w:t>The mark-up will be held on Thursday, June 7, 2012</w:t>
            </w:r>
            <w:proofErr w:type="gramStart"/>
            <w:r w:rsidRPr="00D73057">
              <w:rPr>
                <w:rFonts w:ascii="Arial" w:hAnsi="Arial" w:cs="Arial"/>
                <w:sz w:val="20"/>
                <w:szCs w:val="20"/>
              </w:rPr>
              <w:t xml:space="preserve">. </w:t>
            </w:r>
            <w:proofErr w:type="gramEnd"/>
            <w:r w:rsidRPr="00D73057">
              <w:rPr>
                <w:rFonts w:ascii="Arial" w:hAnsi="Arial" w:cs="Arial"/>
                <w:sz w:val="20"/>
                <w:szCs w:val="20"/>
              </w:rPr>
              <w:t>Our Government Relations staff and Federal advocates have met with Chairman Latham and his staff and will be closely monitoring the mark-up on issues related to our Board-approved 2012 Legislative Program.</w:t>
            </w:r>
          </w:p>
          <w:p w:rsidR="00D73057" w:rsidRPr="00D73057" w:rsidRDefault="00D73057" w:rsidP="00D73057">
            <w:pPr>
              <w:pStyle w:val="PlainText"/>
              <w:rPr>
                <w:rFonts w:ascii="Arial" w:hAnsi="Arial" w:cs="Arial"/>
                <w:sz w:val="20"/>
                <w:szCs w:val="20"/>
              </w:rPr>
            </w:pPr>
          </w:p>
          <w:p w:rsidR="00D73057" w:rsidRPr="00D73057" w:rsidRDefault="00D73057" w:rsidP="00D73057">
            <w:pPr>
              <w:pStyle w:val="PlainText"/>
              <w:rPr>
                <w:rFonts w:ascii="Arial" w:hAnsi="Arial" w:cs="Arial"/>
                <w:b/>
                <w:bCs/>
                <w:sz w:val="20"/>
                <w:szCs w:val="20"/>
              </w:rPr>
            </w:pPr>
            <w:r w:rsidRPr="00D73057">
              <w:rPr>
                <w:rFonts w:ascii="Arial" w:hAnsi="Arial" w:cs="Arial"/>
                <w:b/>
                <w:bCs/>
                <w:sz w:val="20"/>
                <w:szCs w:val="20"/>
              </w:rPr>
              <w:t xml:space="preserve">Support For </w:t>
            </w:r>
            <w:r>
              <w:rPr>
                <w:rFonts w:ascii="Arial" w:hAnsi="Arial" w:cs="Arial"/>
                <w:b/>
                <w:bCs/>
                <w:sz w:val="20"/>
                <w:szCs w:val="20"/>
              </w:rPr>
              <w:t>America Fast Forward Continues t</w:t>
            </w:r>
            <w:r w:rsidRPr="00D73057">
              <w:rPr>
                <w:rFonts w:ascii="Arial" w:hAnsi="Arial" w:cs="Arial"/>
                <w:b/>
                <w:bCs/>
                <w:sz w:val="20"/>
                <w:szCs w:val="20"/>
              </w:rPr>
              <w:t>o Grow Among Chambers of Commerce Nationwide</w:t>
            </w:r>
          </w:p>
          <w:p w:rsidR="00D73057" w:rsidRPr="00D73057" w:rsidRDefault="00D73057" w:rsidP="00D73057">
            <w:pPr>
              <w:pStyle w:val="PlainText"/>
              <w:rPr>
                <w:rFonts w:ascii="Arial" w:hAnsi="Arial" w:cs="Arial"/>
                <w:sz w:val="20"/>
                <w:szCs w:val="20"/>
              </w:rPr>
            </w:pPr>
          </w:p>
          <w:p w:rsidR="00D73057" w:rsidRPr="00D73057" w:rsidRDefault="00D73057" w:rsidP="00D73057">
            <w:pPr>
              <w:pStyle w:val="PlainText"/>
              <w:rPr>
                <w:rFonts w:ascii="Arial" w:hAnsi="Arial" w:cs="Arial"/>
                <w:sz w:val="20"/>
                <w:szCs w:val="20"/>
              </w:rPr>
            </w:pPr>
            <w:r w:rsidRPr="00D73057">
              <w:rPr>
                <w:rFonts w:ascii="Arial" w:hAnsi="Arial" w:cs="Arial"/>
                <w:sz w:val="20"/>
                <w:szCs w:val="20"/>
              </w:rPr>
              <w:t xml:space="preserve">The private sector’s support for the America Fast Forward initiative continues to </w:t>
            </w:r>
            <w:hyperlink r:id="rId5" w:history="1">
              <w:r w:rsidRPr="00023FDA">
                <w:rPr>
                  <w:rStyle w:val="Hyperlink"/>
                  <w:rFonts w:ascii="Arial" w:hAnsi="Arial" w:cs="Arial"/>
                  <w:sz w:val="20"/>
                  <w:szCs w:val="20"/>
                </w:rPr>
                <w:t>grow</w:t>
              </w:r>
            </w:hyperlink>
            <w:r w:rsidRPr="00D73057">
              <w:rPr>
                <w:rFonts w:ascii="Arial" w:hAnsi="Arial" w:cs="Arial"/>
                <w:sz w:val="20"/>
                <w:szCs w:val="20"/>
              </w:rPr>
              <w:t xml:space="preserve"> nationwide</w:t>
            </w:r>
            <w:proofErr w:type="gramStart"/>
            <w:r w:rsidRPr="00D73057">
              <w:rPr>
                <w:rFonts w:ascii="Arial" w:hAnsi="Arial" w:cs="Arial"/>
                <w:sz w:val="20"/>
                <w:szCs w:val="20"/>
              </w:rPr>
              <w:t xml:space="preserve">. </w:t>
            </w:r>
            <w:proofErr w:type="gramEnd"/>
            <w:r w:rsidRPr="00D73057">
              <w:rPr>
                <w:rFonts w:ascii="Arial" w:hAnsi="Arial" w:cs="Arial"/>
                <w:sz w:val="20"/>
                <w:szCs w:val="20"/>
              </w:rPr>
              <w:t>Most recently, Chambers of Commerce from the States of Arkansas, Idaho, Kansas and North Carolina joined our initiative to have Congress adopt America Fast Forward as part of our nation’s next surface transportation bill</w:t>
            </w:r>
            <w:proofErr w:type="gramStart"/>
            <w:r w:rsidRPr="00D73057">
              <w:rPr>
                <w:rFonts w:ascii="Arial" w:hAnsi="Arial" w:cs="Arial"/>
                <w:sz w:val="20"/>
                <w:szCs w:val="20"/>
              </w:rPr>
              <w:t xml:space="preserve">. </w:t>
            </w:r>
            <w:proofErr w:type="gramEnd"/>
            <w:r w:rsidRPr="00D73057">
              <w:rPr>
                <w:rFonts w:ascii="Arial" w:hAnsi="Arial" w:cs="Arial"/>
                <w:sz w:val="20"/>
                <w:szCs w:val="20"/>
              </w:rPr>
              <w:t xml:space="preserve">The America Fast Forward initiative, championed by our Board Chairman, Los Angeles Mayor Antonio Villaraigosa </w:t>
            </w:r>
            <w:r w:rsidRPr="00D73057">
              <w:rPr>
                <w:rFonts w:ascii="Arial" w:hAnsi="Arial" w:cs="Arial"/>
                <w:sz w:val="20"/>
                <w:szCs w:val="20"/>
              </w:rPr>
              <w:lastRenderedPageBreak/>
              <w:t>and our entire Board of Directors, now enjoys the support of over 50 Chambers of Commerce from around the nation and also has the strong support of over 125 mayors from small, medium-size and large cities across the nation</w:t>
            </w:r>
            <w:proofErr w:type="gramStart"/>
            <w:r w:rsidRPr="00D73057">
              <w:rPr>
                <w:rFonts w:ascii="Arial" w:hAnsi="Arial" w:cs="Arial"/>
                <w:sz w:val="20"/>
                <w:szCs w:val="20"/>
              </w:rPr>
              <w:t xml:space="preserve">. </w:t>
            </w:r>
            <w:proofErr w:type="gramEnd"/>
            <w:r w:rsidRPr="00D73057">
              <w:rPr>
                <w:rFonts w:ascii="Arial" w:hAnsi="Arial" w:cs="Arial"/>
                <w:sz w:val="20"/>
                <w:szCs w:val="20"/>
              </w:rPr>
              <w:t>Specifically, the following Chambers of Commerce recently joined the national America Fast Forward coalition - Rogers-Lowell Area Chamber of Commerce (Rogers, Arkansas), Greater Topeka Chamber of Commerce (Topeka, Kansas), Asheville Area Chamber of Commerce (Asheville, North Carolina) and the Boise Metro Chamber of Commerce (Boise, Idaho).</w:t>
            </w:r>
          </w:p>
          <w:p w:rsidR="00D73057" w:rsidRDefault="00D73057" w:rsidP="00D73057">
            <w:pPr>
              <w:pStyle w:val="PlainText"/>
              <w:rPr>
                <w:rFonts w:ascii="Arial" w:hAnsi="Arial" w:cs="Arial"/>
                <w:sz w:val="24"/>
                <w:szCs w:val="24"/>
              </w:rPr>
            </w:pPr>
          </w:p>
          <w:p w:rsidR="00D73057" w:rsidRDefault="00D73057" w:rsidP="00D73057">
            <w:pPr>
              <w:rPr>
                <w:rFonts w:ascii="Calibri" w:hAnsi="Calibri" w:cs="Times New Roman"/>
                <w:sz w:val="22"/>
                <w:szCs w:val="22"/>
              </w:rPr>
            </w:pPr>
          </w:p>
          <w:p w:rsidR="00D73057" w:rsidRDefault="00D73057" w:rsidP="00D73057"/>
          <w:p w:rsidR="00845032" w:rsidRPr="00DC4E73" w:rsidRDefault="00845032" w:rsidP="00EB702D">
            <w:pPr>
              <w:rPr>
                <w:rFonts w:ascii="Arial" w:hAnsi="Arial" w:cs="Arial"/>
                <w:b/>
                <w:bCs/>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DE54D8" w:rsidP="006472BB">
            <w:pPr>
              <w:pStyle w:val="BodyText"/>
              <w:rPr>
                <w:sz w:val="20"/>
                <w:szCs w:val="20"/>
              </w:rPr>
            </w:pPr>
            <w:hyperlink r:id="rId6" w:history="1">
              <w:r w:rsidR="006472BB" w:rsidRPr="006D4268">
                <w:rPr>
                  <w:rStyle w:val="Hyperlink"/>
                  <w:rFonts w:cs="Arial"/>
                  <w:sz w:val="20"/>
                  <w:szCs w:val="20"/>
                </w:rPr>
                <w:t>Metro.net Home</w:t>
              </w:r>
            </w:hyperlink>
            <w:r w:rsidR="006472BB" w:rsidRPr="006D4268">
              <w:rPr>
                <w:sz w:val="20"/>
                <w:szCs w:val="20"/>
              </w:rPr>
              <w:t xml:space="preserve"> | </w:t>
            </w:r>
            <w:hyperlink r:id="rId7" w:history="1">
              <w:r w:rsidR="006472BB" w:rsidRPr="006D4268">
                <w:rPr>
                  <w:rStyle w:val="Hyperlink"/>
                  <w:rFonts w:cs="Arial"/>
                  <w:sz w:val="20"/>
                  <w:szCs w:val="20"/>
                </w:rPr>
                <w:t>Press Room</w:t>
              </w:r>
            </w:hyperlink>
            <w:r w:rsidR="006472BB" w:rsidRPr="006D4268">
              <w:rPr>
                <w:sz w:val="20"/>
                <w:szCs w:val="20"/>
              </w:rPr>
              <w:t xml:space="preserve"> | </w:t>
            </w:r>
            <w:hyperlink r:id="rId8" w:history="1">
              <w:r w:rsidR="006472BB" w:rsidRPr="006D4268">
                <w:rPr>
                  <w:rStyle w:val="Hyperlink"/>
                  <w:rFonts w:cs="Arial"/>
                  <w:sz w:val="20"/>
                  <w:szCs w:val="20"/>
                </w:rPr>
                <w:t>Projects &amp; Programs</w:t>
              </w:r>
            </w:hyperlink>
            <w:r w:rsidR="006472BB" w:rsidRPr="006D4268">
              <w:rPr>
                <w:sz w:val="20"/>
                <w:szCs w:val="20"/>
              </w:rPr>
              <w:t xml:space="preserve"> | </w:t>
            </w:r>
            <w:hyperlink r:id="rId9" w:history="1">
              <w:r w:rsidR="006472BB" w:rsidRPr="006D4268">
                <w:rPr>
                  <w:rStyle w:val="Hyperlink"/>
                  <w:rFonts w:cs="Arial"/>
                  <w:sz w:val="20"/>
                  <w:szCs w:val="20"/>
                </w:rPr>
                <w:t>Meeting Agendas</w:t>
              </w:r>
            </w:hyperlink>
            <w:r w:rsidR="006472BB" w:rsidRPr="006D4268">
              <w:rPr>
                <w:sz w:val="20"/>
                <w:szCs w:val="20"/>
              </w:rPr>
              <w:t xml:space="preserve"> | </w:t>
            </w:r>
            <w:hyperlink r:id="rId10" w:history="1">
              <w:r w:rsidR="006472BB" w:rsidRPr="006D4268">
                <w:rPr>
                  <w:rStyle w:val="Hyperlink"/>
                  <w:rFonts w:cs="Arial"/>
                  <w:sz w:val="20"/>
                  <w:szCs w:val="20"/>
                </w:rPr>
                <w:t>Riding Metro</w:t>
              </w:r>
            </w:hyperlink>
            <w:r w:rsidR="006472BB" w:rsidRPr="006D4268">
              <w:rPr>
                <w:sz w:val="20"/>
                <w:szCs w:val="20"/>
              </w:rPr>
              <w:t xml:space="preserve"> | </w:t>
            </w:r>
            <w:hyperlink r:id="rId11"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2A2"/>
    <w:multiLevelType w:val="hybridMultilevel"/>
    <w:tmpl w:val="2520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667A5"/>
    <w:multiLevelType w:val="hybridMultilevel"/>
    <w:tmpl w:val="F262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B1DC9"/>
    <w:multiLevelType w:val="hybridMultilevel"/>
    <w:tmpl w:val="D52E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52F8D"/>
    <w:multiLevelType w:val="hybridMultilevel"/>
    <w:tmpl w:val="6A74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47888"/>
    <w:multiLevelType w:val="hybridMultilevel"/>
    <w:tmpl w:val="A37E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F1A6A"/>
    <w:multiLevelType w:val="hybridMultilevel"/>
    <w:tmpl w:val="EFD0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0462D"/>
    <w:multiLevelType w:val="hybridMultilevel"/>
    <w:tmpl w:val="EF9A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839D9"/>
    <w:multiLevelType w:val="hybridMultilevel"/>
    <w:tmpl w:val="150AA0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7A82BA8"/>
    <w:multiLevelType w:val="hybridMultilevel"/>
    <w:tmpl w:val="F2FA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54C6E"/>
    <w:multiLevelType w:val="hybridMultilevel"/>
    <w:tmpl w:val="B5B46D3A"/>
    <w:lvl w:ilvl="0" w:tplc="04090001">
      <w:start w:val="1"/>
      <w:numFmt w:val="bullet"/>
      <w:lvlText w:val=""/>
      <w:lvlJc w:val="left"/>
      <w:pPr>
        <w:ind w:left="900" w:hanging="5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F632C"/>
    <w:multiLevelType w:val="hybridMultilevel"/>
    <w:tmpl w:val="BA42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8D7D8F"/>
    <w:multiLevelType w:val="hybridMultilevel"/>
    <w:tmpl w:val="F354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DE6F05"/>
    <w:multiLevelType w:val="hybridMultilevel"/>
    <w:tmpl w:val="E1783466"/>
    <w:lvl w:ilvl="0" w:tplc="04090001">
      <w:start w:val="1"/>
      <w:numFmt w:val="bullet"/>
      <w:lvlText w:val=""/>
      <w:lvlJc w:val="left"/>
      <w:pPr>
        <w:ind w:left="900" w:hanging="5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7774E"/>
    <w:multiLevelType w:val="hybridMultilevel"/>
    <w:tmpl w:val="9FBC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C9524B"/>
    <w:multiLevelType w:val="hybridMultilevel"/>
    <w:tmpl w:val="51E2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1F0D7C"/>
    <w:multiLevelType w:val="hybridMultilevel"/>
    <w:tmpl w:val="D7B4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AE4888"/>
    <w:multiLevelType w:val="hybridMultilevel"/>
    <w:tmpl w:val="95A6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E460BE"/>
    <w:multiLevelType w:val="hybridMultilevel"/>
    <w:tmpl w:val="76D40334"/>
    <w:lvl w:ilvl="0" w:tplc="2B8AA042">
      <w:numFmt w:val="bullet"/>
      <w:lvlText w:val="·"/>
      <w:lvlJc w:val="left"/>
      <w:pPr>
        <w:ind w:left="900" w:hanging="54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491461"/>
    <w:multiLevelType w:val="hybridMultilevel"/>
    <w:tmpl w:val="137E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A73B71"/>
    <w:multiLevelType w:val="hybridMultilevel"/>
    <w:tmpl w:val="08B8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9D53A3"/>
    <w:multiLevelType w:val="hybridMultilevel"/>
    <w:tmpl w:val="B204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667941"/>
    <w:multiLevelType w:val="hybridMultilevel"/>
    <w:tmpl w:val="1CB8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87382C"/>
    <w:multiLevelType w:val="hybridMultilevel"/>
    <w:tmpl w:val="5DBE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D308BA"/>
    <w:multiLevelType w:val="hybridMultilevel"/>
    <w:tmpl w:val="F1F8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7303A6"/>
    <w:multiLevelType w:val="hybridMultilevel"/>
    <w:tmpl w:val="3B50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CC28C6"/>
    <w:multiLevelType w:val="hybridMultilevel"/>
    <w:tmpl w:val="C106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864448"/>
    <w:multiLevelType w:val="hybridMultilevel"/>
    <w:tmpl w:val="6B40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1503C7"/>
    <w:multiLevelType w:val="hybridMultilevel"/>
    <w:tmpl w:val="3170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CA0A0F"/>
    <w:multiLevelType w:val="hybridMultilevel"/>
    <w:tmpl w:val="1F54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F6733F"/>
    <w:multiLevelType w:val="hybridMultilevel"/>
    <w:tmpl w:val="F862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DA60CD"/>
    <w:multiLevelType w:val="hybridMultilevel"/>
    <w:tmpl w:val="236C2FE0"/>
    <w:lvl w:ilvl="0" w:tplc="FBA463C0">
      <w:numFmt w:val="bullet"/>
      <w:lvlText w:val="·"/>
      <w:lvlJc w:val="left"/>
      <w:pPr>
        <w:ind w:left="900" w:hanging="54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043659"/>
    <w:multiLevelType w:val="hybridMultilevel"/>
    <w:tmpl w:val="7AA4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BD4558"/>
    <w:multiLevelType w:val="hybridMultilevel"/>
    <w:tmpl w:val="1492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2D0E85"/>
    <w:multiLevelType w:val="hybridMultilevel"/>
    <w:tmpl w:val="7666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3C44A6"/>
    <w:multiLevelType w:val="hybridMultilevel"/>
    <w:tmpl w:val="B432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5A179E"/>
    <w:multiLevelType w:val="hybridMultilevel"/>
    <w:tmpl w:val="8B1E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6E732F"/>
    <w:multiLevelType w:val="hybridMultilevel"/>
    <w:tmpl w:val="691A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EE2EB5"/>
    <w:multiLevelType w:val="hybridMultilevel"/>
    <w:tmpl w:val="5AE4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3B71D5"/>
    <w:multiLevelType w:val="hybridMultilevel"/>
    <w:tmpl w:val="8E7A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AD2782"/>
    <w:multiLevelType w:val="hybridMultilevel"/>
    <w:tmpl w:val="0D4E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5C3850"/>
    <w:multiLevelType w:val="hybridMultilevel"/>
    <w:tmpl w:val="59F0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092D5F"/>
    <w:multiLevelType w:val="hybridMultilevel"/>
    <w:tmpl w:val="8662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1E1446"/>
    <w:multiLevelType w:val="hybridMultilevel"/>
    <w:tmpl w:val="D8B6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DB1A8F"/>
    <w:multiLevelType w:val="hybridMultilevel"/>
    <w:tmpl w:val="12A6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0B4C22"/>
    <w:multiLevelType w:val="hybridMultilevel"/>
    <w:tmpl w:val="DB00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9A362F"/>
    <w:multiLevelType w:val="hybridMultilevel"/>
    <w:tmpl w:val="F220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9"/>
  </w:num>
  <w:num w:numId="3">
    <w:abstractNumId w:val="15"/>
  </w:num>
  <w:num w:numId="4">
    <w:abstractNumId w:val="3"/>
  </w:num>
  <w:num w:numId="5">
    <w:abstractNumId w:val="37"/>
  </w:num>
  <w:num w:numId="6">
    <w:abstractNumId w:val="42"/>
  </w:num>
  <w:num w:numId="7">
    <w:abstractNumId w:val="32"/>
  </w:num>
  <w:num w:numId="8">
    <w:abstractNumId w:val="36"/>
  </w:num>
  <w:num w:numId="9">
    <w:abstractNumId w:val="2"/>
  </w:num>
  <w:num w:numId="10">
    <w:abstractNumId w:val="11"/>
  </w:num>
  <w:num w:numId="11">
    <w:abstractNumId w:val="38"/>
  </w:num>
  <w:num w:numId="12">
    <w:abstractNumId w:val="20"/>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5"/>
  </w:num>
  <w:num w:numId="16">
    <w:abstractNumId w:val="8"/>
  </w:num>
  <w:num w:numId="17">
    <w:abstractNumId w:val="21"/>
  </w:num>
  <w:num w:numId="18">
    <w:abstractNumId w:val="31"/>
  </w:num>
  <w:num w:numId="19">
    <w:abstractNumId w:val="19"/>
  </w:num>
  <w:num w:numId="20">
    <w:abstractNumId w:val="23"/>
  </w:num>
  <w:num w:numId="21">
    <w:abstractNumId w:val="41"/>
  </w:num>
  <w:num w:numId="22">
    <w:abstractNumId w:val="44"/>
  </w:num>
  <w:num w:numId="23">
    <w:abstractNumId w:val="6"/>
  </w:num>
  <w:num w:numId="24">
    <w:abstractNumId w:val="28"/>
  </w:num>
  <w:num w:numId="25">
    <w:abstractNumId w:val="4"/>
  </w:num>
  <w:num w:numId="26">
    <w:abstractNumId w:val="29"/>
  </w:num>
  <w:num w:numId="27">
    <w:abstractNumId w:val="0"/>
  </w:num>
  <w:num w:numId="28">
    <w:abstractNumId w:val="14"/>
  </w:num>
  <w:num w:numId="29">
    <w:abstractNumId w:val="5"/>
  </w:num>
  <w:num w:numId="30">
    <w:abstractNumId w:val="30"/>
  </w:num>
  <w:num w:numId="31">
    <w:abstractNumId w:val="12"/>
  </w:num>
  <w:num w:numId="32">
    <w:abstractNumId w:val="22"/>
  </w:num>
  <w:num w:numId="33">
    <w:abstractNumId w:val="17"/>
  </w:num>
  <w:num w:numId="34">
    <w:abstractNumId w:val="9"/>
  </w:num>
  <w:num w:numId="35">
    <w:abstractNumId w:val="24"/>
  </w:num>
  <w:num w:numId="36">
    <w:abstractNumId w:val="25"/>
  </w:num>
  <w:num w:numId="37">
    <w:abstractNumId w:val="27"/>
  </w:num>
  <w:num w:numId="38">
    <w:abstractNumId w:val="43"/>
  </w:num>
  <w:num w:numId="39">
    <w:abstractNumId w:val="1"/>
  </w:num>
  <w:num w:numId="40">
    <w:abstractNumId w:val="33"/>
  </w:num>
  <w:num w:numId="41">
    <w:abstractNumId w:val="16"/>
  </w:num>
  <w:num w:numId="42">
    <w:abstractNumId w:val="26"/>
  </w:num>
  <w:num w:numId="43">
    <w:abstractNumId w:val="35"/>
  </w:num>
  <w:num w:numId="44">
    <w:abstractNumId w:val="34"/>
  </w:num>
  <w:num w:numId="45">
    <w:abstractNumId w:val="13"/>
  </w:num>
  <w:num w:numId="46">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5A0"/>
    <w:rsid w:val="000075C4"/>
    <w:rsid w:val="000102DC"/>
    <w:rsid w:val="00015AB3"/>
    <w:rsid w:val="00017085"/>
    <w:rsid w:val="00020536"/>
    <w:rsid w:val="000207AE"/>
    <w:rsid w:val="00020FDA"/>
    <w:rsid w:val="0002238C"/>
    <w:rsid w:val="00023FDA"/>
    <w:rsid w:val="00024AC9"/>
    <w:rsid w:val="00034288"/>
    <w:rsid w:val="00035FD7"/>
    <w:rsid w:val="0003627E"/>
    <w:rsid w:val="00037E3C"/>
    <w:rsid w:val="00041437"/>
    <w:rsid w:val="00042945"/>
    <w:rsid w:val="00045FD1"/>
    <w:rsid w:val="00046C08"/>
    <w:rsid w:val="00051F06"/>
    <w:rsid w:val="00054D3F"/>
    <w:rsid w:val="000572A1"/>
    <w:rsid w:val="00061DA4"/>
    <w:rsid w:val="00061DF6"/>
    <w:rsid w:val="0006487A"/>
    <w:rsid w:val="00065F1D"/>
    <w:rsid w:val="00070418"/>
    <w:rsid w:val="0007227C"/>
    <w:rsid w:val="00074AA0"/>
    <w:rsid w:val="00076EFE"/>
    <w:rsid w:val="00081437"/>
    <w:rsid w:val="00082A98"/>
    <w:rsid w:val="00082BEA"/>
    <w:rsid w:val="0008338C"/>
    <w:rsid w:val="000844A3"/>
    <w:rsid w:val="000940E3"/>
    <w:rsid w:val="00094F90"/>
    <w:rsid w:val="000A0927"/>
    <w:rsid w:val="000A1CA7"/>
    <w:rsid w:val="000A2AE4"/>
    <w:rsid w:val="000A5E5E"/>
    <w:rsid w:val="000A7198"/>
    <w:rsid w:val="000B094A"/>
    <w:rsid w:val="000B12D3"/>
    <w:rsid w:val="000B2E77"/>
    <w:rsid w:val="000B4B3F"/>
    <w:rsid w:val="000B50C6"/>
    <w:rsid w:val="000B5DCD"/>
    <w:rsid w:val="000B7BE7"/>
    <w:rsid w:val="000D0C55"/>
    <w:rsid w:val="000D0F52"/>
    <w:rsid w:val="000D31EA"/>
    <w:rsid w:val="000D5C3D"/>
    <w:rsid w:val="000D7465"/>
    <w:rsid w:val="000D7B63"/>
    <w:rsid w:val="000E1FEC"/>
    <w:rsid w:val="000E34C7"/>
    <w:rsid w:val="000E5552"/>
    <w:rsid w:val="000F158A"/>
    <w:rsid w:val="000F5799"/>
    <w:rsid w:val="000F599C"/>
    <w:rsid w:val="000F6F26"/>
    <w:rsid w:val="00100046"/>
    <w:rsid w:val="00101663"/>
    <w:rsid w:val="001024EA"/>
    <w:rsid w:val="00104613"/>
    <w:rsid w:val="00111C32"/>
    <w:rsid w:val="00111E93"/>
    <w:rsid w:val="00112097"/>
    <w:rsid w:val="00114D61"/>
    <w:rsid w:val="001170D5"/>
    <w:rsid w:val="00117885"/>
    <w:rsid w:val="00120387"/>
    <w:rsid w:val="001233B6"/>
    <w:rsid w:val="00133DE3"/>
    <w:rsid w:val="0013598A"/>
    <w:rsid w:val="00142D39"/>
    <w:rsid w:val="00144DE3"/>
    <w:rsid w:val="001516C8"/>
    <w:rsid w:val="00155857"/>
    <w:rsid w:val="001568E2"/>
    <w:rsid w:val="00156E4E"/>
    <w:rsid w:val="00161FF3"/>
    <w:rsid w:val="00171EC7"/>
    <w:rsid w:val="00173C25"/>
    <w:rsid w:val="00176FFD"/>
    <w:rsid w:val="00177E50"/>
    <w:rsid w:val="0018236A"/>
    <w:rsid w:val="00182F9C"/>
    <w:rsid w:val="001830A4"/>
    <w:rsid w:val="00184486"/>
    <w:rsid w:val="0018542B"/>
    <w:rsid w:val="001924C4"/>
    <w:rsid w:val="00192B2F"/>
    <w:rsid w:val="00193028"/>
    <w:rsid w:val="001A014B"/>
    <w:rsid w:val="001A06E0"/>
    <w:rsid w:val="001A0F05"/>
    <w:rsid w:val="001A137B"/>
    <w:rsid w:val="001A6039"/>
    <w:rsid w:val="001B2BDD"/>
    <w:rsid w:val="001B396F"/>
    <w:rsid w:val="001B70C4"/>
    <w:rsid w:val="001C46DB"/>
    <w:rsid w:val="001C7611"/>
    <w:rsid w:val="001D0A80"/>
    <w:rsid w:val="001D326E"/>
    <w:rsid w:val="001D5350"/>
    <w:rsid w:val="001F41C3"/>
    <w:rsid w:val="001F718A"/>
    <w:rsid w:val="002015B9"/>
    <w:rsid w:val="00203654"/>
    <w:rsid w:val="00204D83"/>
    <w:rsid w:val="00205969"/>
    <w:rsid w:val="00205B14"/>
    <w:rsid w:val="00206118"/>
    <w:rsid w:val="00211B7A"/>
    <w:rsid w:val="00211F69"/>
    <w:rsid w:val="002143A3"/>
    <w:rsid w:val="002143BD"/>
    <w:rsid w:val="0021598A"/>
    <w:rsid w:val="0021649B"/>
    <w:rsid w:val="00216F8B"/>
    <w:rsid w:val="00217EBF"/>
    <w:rsid w:val="00222847"/>
    <w:rsid w:val="0022388D"/>
    <w:rsid w:val="0022501F"/>
    <w:rsid w:val="0023327D"/>
    <w:rsid w:val="002348F7"/>
    <w:rsid w:val="00236825"/>
    <w:rsid w:val="00237458"/>
    <w:rsid w:val="00237AE3"/>
    <w:rsid w:val="002416AF"/>
    <w:rsid w:val="00244E0B"/>
    <w:rsid w:val="00254409"/>
    <w:rsid w:val="002569D1"/>
    <w:rsid w:val="002579A1"/>
    <w:rsid w:val="0026235C"/>
    <w:rsid w:val="00262D5E"/>
    <w:rsid w:val="0026338C"/>
    <w:rsid w:val="00263DE9"/>
    <w:rsid w:val="00271A46"/>
    <w:rsid w:val="0027486C"/>
    <w:rsid w:val="00275215"/>
    <w:rsid w:val="00276046"/>
    <w:rsid w:val="00277FCE"/>
    <w:rsid w:val="0028015F"/>
    <w:rsid w:val="0028220E"/>
    <w:rsid w:val="00290257"/>
    <w:rsid w:val="002905A3"/>
    <w:rsid w:val="00292DDB"/>
    <w:rsid w:val="0029430D"/>
    <w:rsid w:val="00295789"/>
    <w:rsid w:val="0029749C"/>
    <w:rsid w:val="002A44B9"/>
    <w:rsid w:val="002A5DB8"/>
    <w:rsid w:val="002B0999"/>
    <w:rsid w:val="002B5303"/>
    <w:rsid w:val="002B5893"/>
    <w:rsid w:val="002B5940"/>
    <w:rsid w:val="002B77AE"/>
    <w:rsid w:val="002C051B"/>
    <w:rsid w:val="002C4528"/>
    <w:rsid w:val="002D34DB"/>
    <w:rsid w:val="002D53E9"/>
    <w:rsid w:val="002D57F9"/>
    <w:rsid w:val="002D64A3"/>
    <w:rsid w:val="002E1D89"/>
    <w:rsid w:val="002E3483"/>
    <w:rsid w:val="002E6597"/>
    <w:rsid w:val="002E7252"/>
    <w:rsid w:val="002F092E"/>
    <w:rsid w:val="002F190E"/>
    <w:rsid w:val="002F1A3F"/>
    <w:rsid w:val="002F2498"/>
    <w:rsid w:val="002F73DE"/>
    <w:rsid w:val="00300552"/>
    <w:rsid w:val="00310B66"/>
    <w:rsid w:val="00311176"/>
    <w:rsid w:val="0031394E"/>
    <w:rsid w:val="003153D4"/>
    <w:rsid w:val="003200FB"/>
    <w:rsid w:val="00320224"/>
    <w:rsid w:val="00322229"/>
    <w:rsid w:val="003235A7"/>
    <w:rsid w:val="00324228"/>
    <w:rsid w:val="0032595C"/>
    <w:rsid w:val="00330BA1"/>
    <w:rsid w:val="003325C0"/>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A13E2"/>
    <w:rsid w:val="003A2A6B"/>
    <w:rsid w:val="003A3488"/>
    <w:rsid w:val="003A3582"/>
    <w:rsid w:val="003A68B9"/>
    <w:rsid w:val="003B3AF1"/>
    <w:rsid w:val="003B41BC"/>
    <w:rsid w:val="003B41D3"/>
    <w:rsid w:val="003B46AE"/>
    <w:rsid w:val="003B4AAA"/>
    <w:rsid w:val="003B5E01"/>
    <w:rsid w:val="003B7938"/>
    <w:rsid w:val="003C0032"/>
    <w:rsid w:val="003C2C08"/>
    <w:rsid w:val="003C32A9"/>
    <w:rsid w:val="003C7B26"/>
    <w:rsid w:val="003D1953"/>
    <w:rsid w:val="003D24AF"/>
    <w:rsid w:val="003D26C0"/>
    <w:rsid w:val="003D2EF5"/>
    <w:rsid w:val="003D30AC"/>
    <w:rsid w:val="003D4080"/>
    <w:rsid w:val="003D6F3E"/>
    <w:rsid w:val="003E1400"/>
    <w:rsid w:val="003E7447"/>
    <w:rsid w:val="003F1F0E"/>
    <w:rsid w:val="003F472B"/>
    <w:rsid w:val="003F4B2D"/>
    <w:rsid w:val="003F4CA7"/>
    <w:rsid w:val="003F5D1C"/>
    <w:rsid w:val="00400791"/>
    <w:rsid w:val="00402555"/>
    <w:rsid w:val="004027DA"/>
    <w:rsid w:val="0040316C"/>
    <w:rsid w:val="00405AB5"/>
    <w:rsid w:val="00410156"/>
    <w:rsid w:val="00413179"/>
    <w:rsid w:val="00413BE0"/>
    <w:rsid w:val="00414724"/>
    <w:rsid w:val="00414779"/>
    <w:rsid w:val="00414A67"/>
    <w:rsid w:val="00414F17"/>
    <w:rsid w:val="0041632F"/>
    <w:rsid w:val="00416B2B"/>
    <w:rsid w:val="004307F5"/>
    <w:rsid w:val="0043123C"/>
    <w:rsid w:val="00432631"/>
    <w:rsid w:val="00434A93"/>
    <w:rsid w:val="00435313"/>
    <w:rsid w:val="00441EBB"/>
    <w:rsid w:val="004437D7"/>
    <w:rsid w:val="004471A1"/>
    <w:rsid w:val="0044737B"/>
    <w:rsid w:val="00447903"/>
    <w:rsid w:val="0045092F"/>
    <w:rsid w:val="00455A22"/>
    <w:rsid w:val="00462011"/>
    <w:rsid w:val="00462C4C"/>
    <w:rsid w:val="00464E17"/>
    <w:rsid w:val="0046667A"/>
    <w:rsid w:val="004673F7"/>
    <w:rsid w:val="00473DF5"/>
    <w:rsid w:val="00473F59"/>
    <w:rsid w:val="004803B5"/>
    <w:rsid w:val="004833B5"/>
    <w:rsid w:val="0048760E"/>
    <w:rsid w:val="004906AD"/>
    <w:rsid w:val="00492092"/>
    <w:rsid w:val="0049418F"/>
    <w:rsid w:val="00495DD6"/>
    <w:rsid w:val="004A3B6F"/>
    <w:rsid w:val="004A471F"/>
    <w:rsid w:val="004A7D90"/>
    <w:rsid w:val="004B0F7E"/>
    <w:rsid w:val="004B2B4F"/>
    <w:rsid w:val="004C3428"/>
    <w:rsid w:val="004C3B7E"/>
    <w:rsid w:val="004C44F3"/>
    <w:rsid w:val="004C4F76"/>
    <w:rsid w:val="004C55F0"/>
    <w:rsid w:val="004C5D95"/>
    <w:rsid w:val="004C7EC2"/>
    <w:rsid w:val="004D1A01"/>
    <w:rsid w:val="004D221A"/>
    <w:rsid w:val="004D2DF1"/>
    <w:rsid w:val="004D3205"/>
    <w:rsid w:val="004D7547"/>
    <w:rsid w:val="004E01C8"/>
    <w:rsid w:val="004E0519"/>
    <w:rsid w:val="004E1AA8"/>
    <w:rsid w:val="004E5521"/>
    <w:rsid w:val="004E5F96"/>
    <w:rsid w:val="004F1DD4"/>
    <w:rsid w:val="004F322C"/>
    <w:rsid w:val="004F57D9"/>
    <w:rsid w:val="004F5B43"/>
    <w:rsid w:val="004F6126"/>
    <w:rsid w:val="0050113A"/>
    <w:rsid w:val="00502765"/>
    <w:rsid w:val="00503348"/>
    <w:rsid w:val="0050358F"/>
    <w:rsid w:val="005061FD"/>
    <w:rsid w:val="00507ACF"/>
    <w:rsid w:val="00510DAC"/>
    <w:rsid w:val="00514274"/>
    <w:rsid w:val="00517410"/>
    <w:rsid w:val="005201FC"/>
    <w:rsid w:val="00522C41"/>
    <w:rsid w:val="00522EA1"/>
    <w:rsid w:val="0052655F"/>
    <w:rsid w:val="005267EB"/>
    <w:rsid w:val="00535955"/>
    <w:rsid w:val="00535CB2"/>
    <w:rsid w:val="00541546"/>
    <w:rsid w:val="0054470B"/>
    <w:rsid w:val="005450F6"/>
    <w:rsid w:val="005468C3"/>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B27B9"/>
    <w:rsid w:val="005B3B62"/>
    <w:rsid w:val="005C3750"/>
    <w:rsid w:val="005C68E4"/>
    <w:rsid w:val="005C7064"/>
    <w:rsid w:val="005C78A2"/>
    <w:rsid w:val="005D0F78"/>
    <w:rsid w:val="005D1B04"/>
    <w:rsid w:val="005D472F"/>
    <w:rsid w:val="005D7D74"/>
    <w:rsid w:val="005E3087"/>
    <w:rsid w:val="005E77F7"/>
    <w:rsid w:val="005F022C"/>
    <w:rsid w:val="005F1F0A"/>
    <w:rsid w:val="005F6C09"/>
    <w:rsid w:val="005F6DF1"/>
    <w:rsid w:val="00600146"/>
    <w:rsid w:val="006008DB"/>
    <w:rsid w:val="00602A16"/>
    <w:rsid w:val="006034D2"/>
    <w:rsid w:val="006129E7"/>
    <w:rsid w:val="00615480"/>
    <w:rsid w:val="00615871"/>
    <w:rsid w:val="00616CF4"/>
    <w:rsid w:val="0061720B"/>
    <w:rsid w:val="0062364C"/>
    <w:rsid w:val="00624BEE"/>
    <w:rsid w:val="00632FC9"/>
    <w:rsid w:val="006342AD"/>
    <w:rsid w:val="00635E10"/>
    <w:rsid w:val="0063787D"/>
    <w:rsid w:val="00641BDE"/>
    <w:rsid w:val="0064221D"/>
    <w:rsid w:val="0064536E"/>
    <w:rsid w:val="00646DAD"/>
    <w:rsid w:val="006472BB"/>
    <w:rsid w:val="0064787F"/>
    <w:rsid w:val="00652314"/>
    <w:rsid w:val="006528FC"/>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1435"/>
    <w:rsid w:val="00682452"/>
    <w:rsid w:val="00682CFC"/>
    <w:rsid w:val="0068321B"/>
    <w:rsid w:val="006850A4"/>
    <w:rsid w:val="00685FBD"/>
    <w:rsid w:val="006A3520"/>
    <w:rsid w:val="006A7C6C"/>
    <w:rsid w:val="006B676F"/>
    <w:rsid w:val="006B72C3"/>
    <w:rsid w:val="006B7549"/>
    <w:rsid w:val="006B7FAE"/>
    <w:rsid w:val="006C2436"/>
    <w:rsid w:val="006C3C8F"/>
    <w:rsid w:val="006C4FD5"/>
    <w:rsid w:val="006C73DC"/>
    <w:rsid w:val="006C78F0"/>
    <w:rsid w:val="006D4268"/>
    <w:rsid w:val="006E05A1"/>
    <w:rsid w:val="006E14B7"/>
    <w:rsid w:val="006E3512"/>
    <w:rsid w:val="006E5843"/>
    <w:rsid w:val="006F0E40"/>
    <w:rsid w:val="006F25D8"/>
    <w:rsid w:val="006F5E59"/>
    <w:rsid w:val="00704DD0"/>
    <w:rsid w:val="00705DBA"/>
    <w:rsid w:val="0070737D"/>
    <w:rsid w:val="00710762"/>
    <w:rsid w:val="00711427"/>
    <w:rsid w:val="0071334C"/>
    <w:rsid w:val="0071357F"/>
    <w:rsid w:val="00713FC8"/>
    <w:rsid w:val="00723C0A"/>
    <w:rsid w:val="007255C5"/>
    <w:rsid w:val="0073082E"/>
    <w:rsid w:val="00732106"/>
    <w:rsid w:val="007333C9"/>
    <w:rsid w:val="007340D0"/>
    <w:rsid w:val="007400A6"/>
    <w:rsid w:val="007402E6"/>
    <w:rsid w:val="00744BF4"/>
    <w:rsid w:val="00750A01"/>
    <w:rsid w:val="00756390"/>
    <w:rsid w:val="00756464"/>
    <w:rsid w:val="007567DD"/>
    <w:rsid w:val="00763B66"/>
    <w:rsid w:val="007648BD"/>
    <w:rsid w:val="00764AC7"/>
    <w:rsid w:val="007661F7"/>
    <w:rsid w:val="00766B4D"/>
    <w:rsid w:val="007702C2"/>
    <w:rsid w:val="0077493F"/>
    <w:rsid w:val="00777F4C"/>
    <w:rsid w:val="00786963"/>
    <w:rsid w:val="007869E4"/>
    <w:rsid w:val="00790C18"/>
    <w:rsid w:val="00792849"/>
    <w:rsid w:val="00796942"/>
    <w:rsid w:val="007974E7"/>
    <w:rsid w:val="00797ECF"/>
    <w:rsid w:val="007A12E4"/>
    <w:rsid w:val="007A1BA0"/>
    <w:rsid w:val="007A2A7B"/>
    <w:rsid w:val="007A597B"/>
    <w:rsid w:val="007A6229"/>
    <w:rsid w:val="007B00D1"/>
    <w:rsid w:val="007B21BE"/>
    <w:rsid w:val="007B29C6"/>
    <w:rsid w:val="007B506E"/>
    <w:rsid w:val="007D17B6"/>
    <w:rsid w:val="007D43D1"/>
    <w:rsid w:val="007D627D"/>
    <w:rsid w:val="007E001A"/>
    <w:rsid w:val="007E00D8"/>
    <w:rsid w:val="007E113A"/>
    <w:rsid w:val="007E260B"/>
    <w:rsid w:val="007E33F0"/>
    <w:rsid w:val="007E40A7"/>
    <w:rsid w:val="007E712E"/>
    <w:rsid w:val="007F5B5D"/>
    <w:rsid w:val="007F792A"/>
    <w:rsid w:val="00806030"/>
    <w:rsid w:val="00812E41"/>
    <w:rsid w:val="00815DB7"/>
    <w:rsid w:val="008245B3"/>
    <w:rsid w:val="008279A8"/>
    <w:rsid w:val="0083012C"/>
    <w:rsid w:val="0083031C"/>
    <w:rsid w:val="0083385C"/>
    <w:rsid w:val="00845032"/>
    <w:rsid w:val="008464CF"/>
    <w:rsid w:val="00854A92"/>
    <w:rsid w:val="00856402"/>
    <w:rsid w:val="00857C58"/>
    <w:rsid w:val="008655A5"/>
    <w:rsid w:val="00866881"/>
    <w:rsid w:val="008674EA"/>
    <w:rsid w:val="00871573"/>
    <w:rsid w:val="0087229A"/>
    <w:rsid w:val="00872E60"/>
    <w:rsid w:val="0087461A"/>
    <w:rsid w:val="0087504A"/>
    <w:rsid w:val="008760CA"/>
    <w:rsid w:val="0088170E"/>
    <w:rsid w:val="008854B2"/>
    <w:rsid w:val="00887F84"/>
    <w:rsid w:val="00892668"/>
    <w:rsid w:val="008930F5"/>
    <w:rsid w:val="00895BC7"/>
    <w:rsid w:val="00895FC1"/>
    <w:rsid w:val="0089777A"/>
    <w:rsid w:val="008A01CC"/>
    <w:rsid w:val="008A14EB"/>
    <w:rsid w:val="008A2712"/>
    <w:rsid w:val="008A2963"/>
    <w:rsid w:val="008A6583"/>
    <w:rsid w:val="008B121F"/>
    <w:rsid w:val="008B32AA"/>
    <w:rsid w:val="008B4FF7"/>
    <w:rsid w:val="008B5A54"/>
    <w:rsid w:val="008B63F7"/>
    <w:rsid w:val="008C3100"/>
    <w:rsid w:val="008C5687"/>
    <w:rsid w:val="008C7B94"/>
    <w:rsid w:val="008D0164"/>
    <w:rsid w:val="008D59E1"/>
    <w:rsid w:val="008D6566"/>
    <w:rsid w:val="008D7021"/>
    <w:rsid w:val="008E34FE"/>
    <w:rsid w:val="008E3E2B"/>
    <w:rsid w:val="008E4E9A"/>
    <w:rsid w:val="008E509B"/>
    <w:rsid w:val="008E702F"/>
    <w:rsid w:val="008E77BE"/>
    <w:rsid w:val="008F1856"/>
    <w:rsid w:val="008F2016"/>
    <w:rsid w:val="008F3017"/>
    <w:rsid w:val="008F5FE2"/>
    <w:rsid w:val="008F6D44"/>
    <w:rsid w:val="009009C4"/>
    <w:rsid w:val="00902F24"/>
    <w:rsid w:val="00906764"/>
    <w:rsid w:val="00910925"/>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8D7"/>
    <w:rsid w:val="00945AFE"/>
    <w:rsid w:val="00951BFA"/>
    <w:rsid w:val="00951DD4"/>
    <w:rsid w:val="00952C27"/>
    <w:rsid w:val="009531ED"/>
    <w:rsid w:val="009535F1"/>
    <w:rsid w:val="00956245"/>
    <w:rsid w:val="00956CA0"/>
    <w:rsid w:val="009573D6"/>
    <w:rsid w:val="0095744C"/>
    <w:rsid w:val="00960442"/>
    <w:rsid w:val="00964478"/>
    <w:rsid w:val="00964AC1"/>
    <w:rsid w:val="0096749C"/>
    <w:rsid w:val="00971C7F"/>
    <w:rsid w:val="00972DAF"/>
    <w:rsid w:val="00972EBD"/>
    <w:rsid w:val="00975607"/>
    <w:rsid w:val="00975EFD"/>
    <w:rsid w:val="009767AA"/>
    <w:rsid w:val="009826BD"/>
    <w:rsid w:val="009862E5"/>
    <w:rsid w:val="00986D0B"/>
    <w:rsid w:val="00990077"/>
    <w:rsid w:val="009917CD"/>
    <w:rsid w:val="009941DC"/>
    <w:rsid w:val="00996BEA"/>
    <w:rsid w:val="009A4E09"/>
    <w:rsid w:val="009B1332"/>
    <w:rsid w:val="009B45A4"/>
    <w:rsid w:val="009B4724"/>
    <w:rsid w:val="009B4D4F"/>
    <w:rsid w:val="009B4FFF"/>
    <w:rsid w:val="009C0FAA"/>
    <w:rsid w:val="009C2C3D"/>
    <w:rsid w:val="009C6084"/>
    <w:rsid w:val="009C633C"/>
    <w:rsid w:val="009C6683"/>
    <w:rsid w:val="009D07DF"/>
    <w:rsid w:val="009D18C9"/>
    <w:rsid w:val="009D5939"/>
    <w:rsid w:val="009D629D"/>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32A9"/>
    <w:rsid w:val="00A5436F"/>
    <w:rsid w:val="00A55C94"/>
    <w:rsid w:val="00A5681C"/>
    <w:rsid w:val="00A568AE"/>
    <w:rsid w:val="00A60111"/>
    <w:rsid w:val="00A61419"/>
    <w:rsid w:val="00A616A4"/>
    <w:rsid w:val="00A619E6"/>
    <w:rsid w:val="00A61D7D"/>
    <w:rsid w:val="00A63E00"/>
    <w:rsid w:val="00A64E96"/>
    <w:rsid w:val="00A754CC"/>
    <w:rsid w:val="00A76A40"/>
    <w:rsid w:val="00A76CB1"/>
    <w:rsid w:val="00A80B42"/>
    <w:rsid w:val="00A827A3"/>
    <w:rsid w:val="00A82A59"/>
    <w:rsid w:val="00A85C88"/>
    <w:rsid w:val="00A90874"/>
    <w:rsid w:val="00AA2EE6"/>
    <w:rsid w:val="00AA39D8"/>
    <w:rsid w:val="00AA7CF3"/>
    <w:rsid w:val="00AB08D4"/>
    <w:rsid w:val="00AB0C3C"/>
    <w:rsid w:val="00AB42AC"/>
    <w:rsid w:val="00AB549C"/>
    <w:rsid w:val="00AB5792"/>
    <w:rsid w:val="00AB6BA3"/>
    <w:rsid w:val="00AC19B6"/>
    <w:rsid w:val="00AC7122"/>
    <w:rsid w:val="00AC7F6E"/>
    <w:rsid w:val="00AD5516"/>
    <w:rsid w:val="00AD6BE9"/>
    <w:rsid w:val="00AE43CF"/>
    <w:rsid w:val="00AE6BA2"/>
    <w:rsid w:val="00AE7960"/>
    <w:rsid w:val="00AF1FA7"/>
    <w:rsid w:val="00AF3761"/>
    <w:rsid w:val="00AF73F5"/>
    <w:rsid w:val="00AF7D44"/>
    <w:rsid w:val="00B0068A"/>
    <w:rsid w:val="00B02BF0"/>
    <w:rsid w:val="00B032A6"/>
    <w:rsid w:val="00B05025"/>
    <w:rsid w:val="00B1065C"/>
    <w:rsid w:val="00B10C25"/>
    <w:rsid w:val="00B11DFE"/>
    <w:rsid w:val="00B13533"/>
    <w:rsid w:val="00B13F5D"/>
    <w:rsid w:val="00B14177"/>
    <w:rsid w:val="00B20C74"/>
    <w:rsid w:val="00B2131D"/>
    <w:rsid w:val="00B2536F"/>
    <w:rsid w:val="00B27D73"/>
    <w:rsid w:val="00B3303A"/>
    <w:rsid w:val="00B42E17"/>
    <w:rsid w:val="00B435F8"/>
    <w:rsid w:val="00B436C7"/>
    <w:rsid w:val="00B441A4"/>
    <w:rsid w:val="00B449F4"/>
    <w:rsid w:val="00B4679B"/>
    <w:rsid w:val="00B46A15"/>
    <w:rsid w:val="00B52ED7"/>
    <w:rsid w:val="00B53064"/>
    <w:rsid w:val="00B53FDA"/>
    <w:rsid w:val="00B5769B"/>
    <w:rsid w:val="00B6090A"/>
    <w:rsid w:val="00B64BC2"/>
    <w:rsid w:val="00B738C6"/>
    <w:rsid w:val="00B747A0"/>
    <w:rsid w:val="00B74A4D"/>
    <w:rsid w:val="00B75326"/>
    <w:rsid w:val="00B756AD"/>
    <w:rsid w:val="00B7615F"/>
    <w:rsid w:val="00B77B1D"/>
    <w:rsid w:val="00B807B3"/>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38D8"/>
    <w:rsid w:val="00BC4647"/>
    <w:rsid w:val="00BC4E2D"/>
    <w:rsid w:val="00BC6777"/>
    <w:rsid w:val="00BC6A2F"/>
    <w:rsid w:val="00BD18DA"/>
    <w:rsid w:val="00BD316E"/>
    <w:rsid w:val="00BD449A"/>
    <w:rsid w:val="00BD535C"/>
    <w:rsid w:val="00BD640C"/>
    <w:rsid w:val="00BD7CBE"/>
    <w:rsid w:val="00BE0A28"/>
    <w:rsid w:val="00BE7151"/>
    <w:rsid w:val="00BE7AE7"/>
    <w:rsid w:val="00BF1984"/>
    <w:rsid w:val="00BF1D89"/>
    <w:rsid w:val="00BF624A"/>
    <w:rsid w:val="00C02176"/>
    <w:rsid w:val="00C0291E"/>
    <w:rsid w:val="00C06469"/>
    <w:rsid w:val="00C112D4"/>
    <w:rsid w:val="00C1209F"/>
    <w:rsid w:val="00C127B1"/>
    <w:rsid w:val="00C13840"/>
    <w:rsid w:val="00C21587"/>
    <w:rsid w:val="00C275E8"/>
    <w:rsid w:val="00C27AFD"/>
    <w:rsid w:val="00C3244D"/>
    <w:rsid w:val="00C33FC8"/>
    <w:rsid w:val="00C34B5C"/>
    <w:rsid w:val="00C3536C"/>
    <w:rsid w:val="00C3670B"/>
    <w:rsid w:val="00C41576"/>
    <w:rsid w:val="00C50AD6"/>
    <w:rsid w:val="00C51D60"/>
    <w:rsid w:val="00C52845"/>
    <w:rsid w:val="00C57CA3"/>
    <w:rsid w:val="00C629C8"/>
    <w:rsid w:val="00C67CE4"/>
    <w:rsid w:val="00C70199"/>
    <w:rsid w:val="00C736F8"/>
    <w:rsid w:val="00C80471"/>
    <w:rsid w:val="00C8060B"/>
    <w:rsid w:val="00C8063C"/>
    <w:rsid w:val="00C83916"/>
    <w:rsid w:val="00C864EB"/>
    <w:rsid w:val="00C87AD8"/>
    <w:rsid w:val="00C91229"/>
    <w:rsid w:val="00C926D0"/>
    <w:rsid w:val="00C94D0F"/>
    <w:rsid w:val="00CA0B36"/>
    <w:rsid w:val="00CA247B"/>
    <w:rsid w:val="00CA6BA3"/>
    <w:rsid w:val="00CB461F"/>
    <w:rsid w:val="00CB4B45"/>
    <w:rsid w:val="00CB6405"/>
    <w:rsid w:val="00CC45D3"/>
    <w:rsid w:val="00CC50AE"/>
    <w:rsid w:val="00CC7C39"/>
    <w:rsid w:val="00CD03CA"/>
    <w:rsid w:val="00CD4ADB"/>
    <w:rsid w:val="00CD524F"/>
    <w:rsid w:val="00CD63E1"/>
    <w:rsid w:val="00CD7074"/>
    <w:rsid w:val="00CE0763"/>
    <w:rsid w:val="00CE0953"/>
    <w:rsid w:val="00CE1687"/>
    <w:rsid w:val="00CE2D7C"/>
    <w:rsid w:val="00CE36E0"/>
    <w:rsid w:val="00CE5707"/>
    <w:rsid w:val="00CE602F"/>
    <w:rsid w:val="00CE7679"/>
    <w:rsid w:val="00CF1441"/>
    <w:rsid w:val="00CF2292"/>
    <w:rsid w:val="00CF2F19"/>
    <w:rsid w:val="00CF468A"/>
    <w:rsid w:val="00CF638D"/>
    <w:rsid w:val="00D05641"/>
    <w:rsid w:val="00D0600A"/>
    <w:rsid w:val="00D066E3"/>
    <w:rsid w:val="00D101DD"/>
    <w:rsid w:val="00D10439"/>
    <w:rsid w:val="00D114B5"/>
    <w:rsid w:val="00D118FF"/>
    <w:rsid w:val="00D14182"/>
    <w:rsid w:val="00D147C5"/>
    <w:rsid w:val="00D14AAE"/>
    <w:rsid w:val="00D161C3"/>
    <w:rsid w:val="00D161D0"/>
    <w:rsid w:val="00D2052E"/>
    <w:rsid w:val="00D2286F"/>
    <w:rsid w:val="00D23ED5"/>
    <w:rsid w:val="00D25B93"/>
    <w:rsid w:val="00D26B8A"/>
    <w:rsid w:val="00D2795F"/>
    <w:rsid w:val="00D30B3C"/>
    <w:rsid w:val="00D415C8"/>
    <w:rsid w:val="00D43C0F"/>
    <w:rsid w:val="00D452DF"/>
    <w:rsid w:val="00D50EA2"/>
    <w:rsid w:val="00D571C8"/>
    <w:rsid w:val="00D573A4"/>
    <w:rsid w:val="00D5794F"/>
    <w:rsid w:val="00D60E59"/>
    <w:rsid w:val="00D63CC2"/>
    <w:rsid w:val="00D64F6E"/>
    <w:rsid w:val="00D656F3"/>
    <w:rsid w:val="00D67AA9"/>
    <w:rsid w:val="00D73057"/>
    <w:rsid w:val="00D73470"/>
    <w:rsid w:val="00D74704"/>
    <w:rsid w:val="00D74F57"/>
    <w:rsid w:val="00D76A13"/>
    <w:rsid w:val="00D76D82"/>
    <w:rsid w:val="00D8446F"/>
    <w:rsid w:val="00D8736C"/>
    <w:rsid w:val="00D9082B"/>
    <w:rsid w:val="00D90CF4"/>
    <w:rsid w:val="00D93BB5"/>
    <w:rsid w:val="00D96ACD"/>
    <w:rsid w:val="00D97A1A"/>
    <w:rsid w:val="00DA0439"/>
    <w:rsid w:val="00DA3291"/>
    <w:rsid w:val="00DA44F5"/>
    <w:rsid w:val="00DB0D65"/>
    <w:rsid w:val="00DB4B52"/>
    <w:rsid w:val="00DB551F"/>
    <w:rsid w:val="00DB5B1C"/>
    <w:rsid w:val="00DB68E7"/>
    <w:rsid w:val="00DB6B28"/>
    <w:rsid w:val="00DC042A"/>
    <w:rsid w:val="00DC1B0A"/>
    <w:rsid w:val="00DC31FB"/>
    <w:rsid w:val="00DC4AF6"/>
    <w:rsid w:val="00DC4E73"/>
    <w:rsid w:val="00DD06BB"/>
    <w:rsid w:val="00DD2026"/>
    <w:rsid w:val="00DE067A"/>
    <w:rsid w:val="00DE0C99"/>
    <w:rsid w:val="00DE2C5C"/>
    <w:rsid w:val="00DE3F2A"/>
    <w:rsid w:val="00DE4690"/>
    <w:rsid w:val="00DE54D8"/>
    <w:rsid w:val="00DE5EF1"/>
    <w:rsid w:val="00DF0C76"/>
    <w:rsid w:val="00DF259F"/>
    <w:rsid w:val="00E05690"/>
    <w:rsid w:val="00E12BB5"/>
    <w:rsid w:val="00E13CCA"/>
    <w:rsid w:val="00E23377"/>
    <w:rsid w:val="00E24D9A"/>
    <w:rsid w:val="00E27915"/>
    <w:rsid w:val="00E31589"/>
    <w:rsid w:val="00E31E64"/>
    <w:rsid w:val="00E32826"/>
    <w:rsid w:val="00E32BBA"/>
    <w:rsid w:val="00E3558D"/>
    <w:rsid w:val="00E3676F"/>
    <w:rsid w:val="00E36BDB"/>
    <w:rsid w:val="00E37E98"/>
    <w:rsid w:val="00E4172B"/>
    <w:rsid w:val="00E44483"/>
    <w:rsid w:val="00E45E24"/>
    <w:rsid w:val="00E50688"/>
    <w:rsid w:val="00E54A20"/>
    <w:rsid w:val="00E556FC"/>
    <w:rsid w:val="00E57118"/>
    <w:rsid w:val="00E6002E"/>
    <w:rsid w:val="00E61B2E"/>
    <w:rsid w:val="00E65944"/>
    <w:rsid w:val="00E65CB9"/>
    <w:rsid w:val="00E703D2"/>
    <w:rsid w:val="00E71B9D"/>
    <w:rsid w:val="00E72B07"/>
    <w:rsid w:val="00E764FC"/>
    <w:rsid w:val="00E825E8"/>
    <w:rsid w:val="00E86AEF"/>
    <w:rsid w:val="00E9229E"/>
    <w:rsid w:val="00E96184"/>
    <w:rsid w:val="00EA0A02"/>
    <w:rsid w:val="00EA1500"/>
    <w:rsid w:val="00EA27A4"/>
    <w:rsid w:val="00EB107E"/>
    <w:rsid w:val="00EB2021"/>
    <w:rsid w:val="00EB354A"/>
    <w:rsid w:val="00EB39D0"/>
    <w:rsid w:val="00EB66EE"/>
    <w:rsid w:val="00EB702D"/>
    <w:rsid w:val="00EC36ED"/>
    <w:rsid w:val="00EC7415"/>
    <w:rsid w:val="00ED3F02"/>
    <w:rsid w:val="00ED7704"/>
    <w:rsid w:val="00ED7E68"/>
    <w:rsid w:val="00EE1C8E"/>
    <w:rsid w:val="00EE2996"/>
    <w:rsid w:val="00EE41F6"/>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204C3"/>
    <w:rsid w:val="00F21FC4"/>
    <w:rsid w:val="00F231F2"/>
    <w:rsid w:val="00F2573A"/>
    <w:rsid w:val="00F324A9"/>
    <w:rsid w:val="00F32702"/>
    <w:rsid w:val="00F344C3"/>
    <w:rsid w:val="00F376C3"/>
    <w:rsid w:val="00F41192"/>
    <w:rsid w:val="00F41F00"/>
    <w:rsid w:val="00F4200D"/>
    <w:rsid w:val="00F42023"/>
    <w:rsid w:val="00F44E03"/>
    <w:rsid w:val="00F52432"/>
    <w:rsid w:val="00F54979"/>
    <w:rsid w:val="00F57FE6"/>
    <w:rsid w:val="00F635B3"/>
    <w:rsid w:val="00F64020"/>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787D"/>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3B23"/>
    <w:rsid w:val="00FE50F4"/>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1">
    <w:name w:val="EmailStyle30"/>
    <w:aliases w:val="EmailStyle30"/>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s>
</file>

<file path=word/webSettings.xml><?xml version="1.0" encoding="utf-8"?>
<w:webSettings xmlns:r="http://schemas.openxmlformats.org/officeDocument/2006/relationships" xmlns:w="http://schemas.openxmlformats.org/wordprocessingml/2006/main">
  <w:divs>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897233339">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hyperlink" Target="http://libraryarchives.metro.net/DB_Attachments/120601_Map_Gov_Rel_Chamber_.pdf" TargetMode="External"/><Relationship Id="rId10" Type="http://schemas.openxmlformats.org/officeDocument/2006/relationships/hyperlink" Target="http://www.metro.net/riding_metro/default.htm" TargetMode="External"/><Relationship Id="rId4" Type="http://schemas.openxmlformats.org/officeDocument/2006/relationships/webSettings" Target="web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611</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Wednesday, October 21, 2009</vt:lpstr>
    </vt:vector>
  </TitlesOfParts>
  <Company>mta</Company>
  <LinksUpToDate>false</LinksUpToDate>
  <CharactersWithSpaces>4354</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Wednesday, October 21, 2009</dc:title>
  <dc:subject/>
  <dc:creator>testuser</dc:creator>
  <cp:keywords/>
  <dc:description/>
  <cp:lastModifiedBy>saravian</cp:lastModifiedBy>
  <cp:revision>20</cp:revision>
  <cp:lastPrinted>2009-11-13T00:30:00Z</cp:lastPrinted>
  <dcterms:created xsi:type="dcterms:W3CDTF">2012-05-31T21:51:00Z</dcterms:created>
  <dcterms:modified xsi:type="dcterms:W3CDTF">2012-06-01T23:21:00Z</dcterms:modified>
</cp:coreProperties>
</file>