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3A3582" w:rsidRPr="00396841" w:rsidRDefault="00321BDB" w:rsidP="00EC36ED">
                  <w:pPr>
                    <w:pStyle w:val="NormalWeb"/>
                    <w:rPr>
                      <w:rFonts w:ascii="Arial" w:hAnsi="Arial" w:cs="Arial"/>
                      <w:b/>
                      <w:sz w:val="20"/>
                      <w:szCs w:val="20"/>
                    </w:rPr>
                  </w:pPr>
                  <w:r>
                    <w:rPr>
                      <w:rFonts w:ascii="Arial" w:hAnsi="Arial" w:cs="Arial"/>
                      <w:b/>
                      <w:sz w:val="20"/>
                      <w:szCs w:val="20"/>
                    </w:rPr>
                    <w:t>Tuesday</w:t>
                  </w:r>
                  <w:r w:rsidR="003A3582" w:rsidRPr="00396841">
                    <w:rPr>
                      <w:rFonts w:ascii="Arial" w:hAnsi="Arial" w:cs="Arial"/>
                      <w:b/>
                      <w:sz w:val="20"/>
                      <w:szCs w:val="20"/>
                    </w:rPr>
                    <w:t xml:space="preserve">, </w:t>
                  </w:r>
                  <w:r w:rsidR="00DE2C5C">
                    <w:rPr>
                      <w:rFonts w:ascii="Arial" w:hAnsi="Arial" w:cs="Arial"/>
                      <w:b/>
                      <w:sz w:val="20"/>
                      <w:szCs w:val="20"/>
                    </w:rPr>
                    <w:t>June</w:t>
                  </w:r>
                  <w:r w:rsidR="00D14182" w:rsidRPr="00396841">
                    <w:rPr>
                      <w:rFonts w:ascii="Arial" w:hAnsi="Arial" w:cs="Arial"/>
                      <w:b/>
                      <w:sz w:val="20"/>
                      <w:szCs w:val="20"/>
                    </w:rPr>
                    <w:t xml:space="preserve"> </w:t>
                  </w:r>
                  <w:r>
                    <w:rPr>
                      <w:rFonts w:ascii="Arial" w:hAnsi="Arial" w:cs="Arial"/>
                      <w:b/>
                      <w:sz w:val="20"/>
                      <w:szCs w:val="20"/>
                    </w:rPr>
                    <w:t>26</w:t>
                  </w:r>
                  <w:r w:rsidR="009531ED">
                    <w:rPr>
                      <w:rFonts w:ascii="Arial" w:hAnsi="Arial" w:cs="Arial"/>
                      <w:b/>
                      <w:sz w:val="20"/>
                      <w:szCs w:val="20"/>
                    </w:rPr>
                    <w:t>,</w:t>
                  </w:r>
                  <w:r>
                    <w:rPr>
                      <w:rFonts w:ascii="Arial" w:hAnsi="Arial" w:cs="Arial"/>
                      <w:b/>
                      <w:sz w:val="20"/>
                      <w:szCs w:val="20"/>
                    </w:rPr>
                    <w:t xml:space="preserve"> 2012</w:t>
                  </w:r>
                  <w:r>
                    <w:rPr>
                      <w:rFonts w:ascii="Arial" w:hAnsi="Arial" w:cs="Arial"/>
                      <w:b/>
                      <w:sz w:val="20"/>
                      <w:szCs w:val="20"/>
                    </w:rPr>
                    <w:br/>
                    <w:t>120626</w:t>
                  </w:r>
                  <w:r w:rsidR="003A3582" w:rsidRPr="00396841">
                    <w:rPr>
                      <w:rFonts w:ascii="Arial" w:hAnsi="Arial" w:cs="Arial"/>
                      <w:b/>
                      <w:sz w:val="20"/>
                      <w:szCs w:val="20"/>
                    </w:rPr>
                    <w:t>-1</w:t>
                  </w:r>
                </w:p>
                <w:p w:rsidR="003A3582" w:rsidRPr="00396841" w:rsidRDefault="003A3582" w:rsidP="008F5FE2">
                  <w:pPr>
                    <w:pStyle w:val="NormalWeb"/>
                    <w:rPr>
                      <w:rFonts w:ascii="Arial" w:hAnsi="Arial" w:cs="Arial"/>
                      <w:b/>
                      <w:sz w:val="20"/>
                      <w:szCs w:val="20"/>
                    </w:rPr>
                  </w:pPr>
                  <w:r w:rsidRPr="00396841">
                    <w:rPr>
                      <w:rFonts w:ascii="Arial" w:hAnsi="Arial" w:cs="Arial"/>
                      <w:b/>
                      <w:sz w:val="20"/>
                      <w:szCs w:val="20"/>
                    </w:rPr>
                    <w:t>In this Issue:</w:t>
                  </w:r>
                </w:p>
                <w:p w:rsidR="00C71D62" w:rsidRPr="00707D9A" w:rsidRDefault="00C71D62" w:rsidP="00C71D62">
                  <w:pPr>
                    <w:pStyle w:val="PlainText"/>
                    <w:numPr>
                      <w:ilvl w:val="0"/>
                      <w:numId w:val="50"/>
                    </w:numPr>
                    <w:rPr>
                      <w:rFonts w:ascii="Arial" w:hAnsi="Arial" w:cs="Arial"/>
                      <w:b/>
                      <w:sz w:val="20"/>
                      <w:szCs w:val="20"/>
                    </w:rPr>
                  </w:pPr>
                  <w:r w:rsidRPr="00707D9A">
                    <w:rPr>
                      <w:rFonts w:ascii="Arial" w:hAnsi="Arial" w:cs="Arial"/>
                      <w:b/>
                      <w:sz w:val="20"/>
                      <w:szCs w:val="20"/>
                    </w:rPr>
                    <w:t>Transportation Re-Authorization Gains Momentum</w:t>
                  </w:r>
                </w:p>
                <w:p w:rsidR="00C71D62" w:rsidRPr="00707D9A" w:rsidRDefault="00C71D62" w:rsidP="00C71D62">
                  <w:pPr>
                    <w:pStyle w:val="PlainText"/>
                    <w:numPr>
                      <w:ilvl w:val="0"/>
                      <w:numId w:val="50"/>
                    </w:numPr>
                    <w:rPr>
                      <w:rFonts w:ascii="Arial" w:hAnsi="Arial" w:cs="Arial"/>
                      <w:b/>
                      <w:sz w:val="20"/>
                      <w:szCs w:val="20"/>
                    </w:rPr>
                  </w:pPr>
                  <w:r w:rsidRPr="00707D9A">
                    <w:rPr>
                      <w:rFonts w:ascii="Arial" w:hAnsi="Arial" w:cs="Arial"/>
                      <w:b/>
                      <w:sz w:val="20"/>
                      <w:szCs w:val="20"/>
                    </w:rPr>
                    <w:t>U.S. House of Representatives to begin Floor Consideration of Transportation Appropriations Bill</w:t>
                  </w:r>
                </w:p>
                <w:p w:rsidR="005D48C7" w:rsidRPr="00396841" w:rsidRDefault="005D48C7" w:rsidP="00C71D62">
                  <w:pPr>
                    <w:pStyle w:val="ListParagraph"/>
                    <w:autoSpaceDE w:val="0"/>
                    <w:autoSpaceDN w:val="0"/>
                    <w:adjustRightInd w:val="0"/>
                    <w:spacing w:before="100" w:after="100"/>
                    <w:rPr>
                      <w:rFonts w:ascii="Arial" w:hAnsi="Arial" w:cs="Arial"/>
                      <w:b/>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B67595" w:rsidRDefault="00B67595" w:rsidP="006E791F">
            <w:pPr>
              <w:pStyle w:val="PlainText"/>
              <w:rPr>
                <w:rFonts w:ascii="Arial" w:hAnsi="Arial" w:cs="Arial"/>
                <w:b/>
                <w:sz w:val="20"/>
                <w:szCs w:val="20"/>
              </w:rPr>
            </w:pPr>
          </w:p>
          <w:p w:rsidR="00707D9A" w:rsidRPr="00707D9A" w:rsidRDefault="00707D9A" w:rsidP="00707D9A">
            <w:pPr>
              <w:pStyle w:val="PlainText"/>
              <w:rPr>
                <w:rFonts w:ascii="Arial" w:hAnsi="Arial" w:cs="Arial"/>
                <w:b/>
                <w:sz w:val="20"/>
                <w:szCs w:val="20"/>
              </w:rPr>
            </w:pPr>
            <w:r w:rsidRPr="00707D9A">
              <w:rPr>
                <w:rFonts w:ascii="Arial" w:hAnsi="Arial" w:cs="Arial"/>
                <w:b/>
                <w:sz w:val="20"/>
                <w:szCs w:val="20"/>
              </w:rPr>
              <w:t>Transportation Re-Authorization Gains Momentum</w:t>
            </w:r>
          </w:p>
          <w:p w:rsidR="00707D9A" w:rsidRPr="00707D9A" w:rsidRDefault="00707D9A" w:rsidP="00707D9A">
            <w:pPr>
              <w:pStyle w:val="PlainText"/>
              <w:rPr>
                <w:rFonts w:ascii="Arial" w:hAnsi="Arial" w:cs="Arial"/>
                <w:sz w:val="20"/>
                <w:szCs w:val="20"/>
              </w:rPr>
            </w:pPr>
          </w:p>
          <w:p w:rsidR="00707D9A" w:rsidRPr="00707D9A" w:rsidRDefault="00707D9A" w:rsidP="00707D9A">
            <w:pPr>
              <w:pStyle w:val="PlainText"/>
              <w:rPr>
                <w:rFonts w:ascii="Arial" w:hAnsi="Arial" w:cs="Arial"/>
                <w:sz w:val="20"/>
                <w:szCs w:val="20"/>
              </w:rPr>
            </w:pPr>
            <w:r w:rsidRPr="00707D9A">
              <w:rPr>
                <w:rFonts w:ascii="Arial" w:hAnsi="Arial" w:cs="Arial"/>
                <w:sz w:val="20"/>
                <w:szCs w:val="20"/>
              </w:rPr>
              <w:t>Over the last week, members of both the Senate and House of Representatives have become wildly optimistic on a new Transportation Authorization bill.  With speculation only weeks ago that a 10th extension of SAFETEA-LU was inevitable, Senate Majority Leader Harry Reid (D-NV) and House Speaker John Boehner (R-OH) met with the Chair and Vice-Chair of the Conference Committee (Senator Barbara Boxer (D-CA) and Representative John Mica (R-FL) respectively) and a serious push began to finalize an extension early this week.  Metro's Federal Relations team is closely monitoring all developments and will continue to advocate for Board policies as talks continue.</w:t>
            </w:r>
          </w:p>
          <w:p w:rsidR="00707D9A" w:rsidRPr="00707D9A" w:rsidRDefault="00707D9A" w:rsidP="00707D9A">
            <w:pPr>
              <w:pStyle w:val="PlainText"/>
              <w:rPr>
                <w:rFonts w:ascii="Arial" w:hAnsi="Arial" w:cs="Arial"/>
                <w:sz w:val="20"/>
                <w:szCs w:val="20"/>
              </w:rPr>
            </w:pPr>
          </w:p>
          <w:p w:rsidR="00707D9A" w:rsidRPr="00707D9A" w:rsidRDefault="00707D9A" w:rsidP="00707D9A">
            <w:pPr>
              <w:pStyle w:val="PlainText"/>
              <w:rPr>
                <w:rFonts w:ascii="Arial" w:hAnsi="Arial" w:cs="Arial"/>
                <w:b/>
                <w:sz w:val="20"/>
                <w:szCs w:val="20"/>
              </w:rPr>
            </w:pPr>
            <w:r w:rsidRPr="00707D9A">
              <w:rPr>
                <w:rFonts w:ascii="Arial" w:hAnsi="Arial" w:cs="Arial"/>
                <w:b/>
                <w:sz w:val="20"/>
                <w:szCs w:val="20"/>
              </w:rPr>
              <w:t>U.S. House of Representatives to begin Floor Consideration of Transportation Appropriations Bill</w:t>
            </w:r>
          </w:p>
          <w:p w:rsidR="00707D9A" w:rsidRPr="00707D9A" w:rsidRDefault="00707D9A" w:rsidP="00707D9A">
            <w:pPr>
              <w:pStyle w:val="PlainText"/>
              <w:rPr>
                <w:rFonts w:ascii="Arial" w:hAnsi="Arial" w:cs="Arial"/>
                <w:sz w:val="20"/>
                <w:szCs w:val="20"/>
              </w:rPr>
            </w:pPr>
          </w:p>
          <w:p w:rsidR="00707D9A" w:rsidRPr="00707D9A" w:rsidRDefault="00707D9A" w:rsidP="00707D9A">
            <w:pPr>
              <w:pStyle w:val="PlainText"/>
              <w:rPr>
                <w:rFonts w:ascii="Arial" w:hAnsi="Arial" w:cs="Arial"/>
                <w:sz w:val="20"/>
                <w:szCs w:val="20"/>
              </w:rPr>
            </w:pPr>
            <w:r w:rsidRPr="00707D9A">
              <w:rPr>
                <w:rFonts w:ascii="Arial" w:hAnsi="Arial" w:cs="Arial"/>
                <w:sz w:val="20"/>
                <w:szCs w:val="20"/>
              </w:rPr>
              <w:t xml:space="preserve">Later today, the U.S. House of Representatives are set to begin consideration of H.R. 5972, the Transportation, Housing and Urban Development, and Related Agencies Appropriations Act, 2013.  This Authorization bill does not contain enough funding for Metro's two New Starts Projects, and also has no money associated with TIGER grants, which Metro has benefited from before.  The bill, which is under an "Open Rule", allows for an unlimited amount of amendments, and is expected to have many series' of votes over the next two days.  Metro's Federal Relations team has met with key appropriations staff to convey the lack of funding, and have been told that this issue won't be taken up by a Conference with the U.S. Senate until after the November elections.  </w:t>
            </w:r>
          </w:p>
          <w:p w:rsidR="00707D9A" w:rsidRDefault="00707D9A" w:rsidP="00707D9A">
            <w:pPr>
              <w:pStyle w:val="PlainText"/>
            </w:pPr>
          </w:p>
          <w:p w:rsidR="008026AA" w:rsidRPr="006510CB" w:rsidRDefault="008026AA" w:rsidP="006510CB">
            <w:pPr>
              <w:rPr>
                <w:rFonts w:ascii="Arial" w:hAnsi="Arial" w:cs="Arial"/>
                <w:b/>
                <w:bCs/>
                <w:color w:val="000000"/>
                <w:sz w:val="20"/>
                <w:szCs w:val="20"/>
              </w:rPr>
            </w:pPr>
          </w:p>
          <w:p w:rsidR="00845032" w:rsidRPr="00DC4E73" w:rsidRDefault="00845032" w:rsidP="006510CB">
            <w:pPr>
              <w:rPr>
                <w:rFonts w:ascii="Arial" w:hAnsi="Arial" w:cs="Arial"/>
                <w:b/>
                <w:bCs/>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DC475D"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2A2"/>
    <w:multiLevelType w:val="hybridMultilevel"/>
    <w:tmpl w:val="252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67A5"/>
    <w:multiLevelType w:val="hybridMultilevel"/>
    <w:tmpl w:val="F262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B1DC9"/>
    <w:multiLevelType w:val="hybridMultilevel"/>
    <w:tmpl w:val="D52E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52F8D"/>
    <w:multiLevelType w:val="hybridMultilevel"/>
    <w:tmpl w:val="6A7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888"/>
    <w:multiLevelType w:val="hybridMultilevel"/>
    <w:tmpl w:val="A37E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F1A6A"/>
    <w:multiLevelType w:val="hybridMultilevel"/>
    <w:tmpl w:val="EFD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0462D"/>
    <w:multiLevelType w:val="hybridMultilevel"/>
    <w:tmpl w:val="EF9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839D9"/>
    <w:multiLevelType w:val="hybridMultilevel"/>
    <w:tmpl w:val="150AA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A82BA8"/>
    <w:multiLevelType w:val="hybridMultilevel"/>
    <w:tmpl w:val="F2F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54C6E"/>
    <w:multiLevelType w:val="hybridMultilevel"/>
    <w:tmpl w:val="B5B46D3A"/>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F632C"/>
    <w:multiLevelType w:val="hybridMultilevel"/>
    <w:tmpl w:val="BA42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D7D8F"/>
    <w:multiLevelType w:val="hybridMultilevel"/>
    <w:tmpl w:val="F35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E6F05"/>
    <w:multiLevelType w:val="hybridMultilevel"/>
    <w:tmpl w:val="E1783466"/>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7774E"/>
    <w:multiLevelType w:val="hybridMultilevel"/>
    <w:tmpl w:val="50EE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9524B"/>
    <w:multiLevelType w:val="hybridMultilevel"/>
    <w:tmpl w:val="51E2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F0D7C"/>
    <w:multiLevelType w:val="hybridMultilevel"/>
    <w:tmpl w:val="D7B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D0982"/>
    <w:multiLevelType w:val="hybridMultilevel"/>
    <w:tmpl w:val="D61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E4888"/>
    <w:multiLevelType w:val="hybridMultilevel"/>
    <w:tmpl w:val="95A6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460BE"/>
    <w:multiLevelType w:val="hybridMultilevel"/>
    <w:tmpl w:val="76D40334"/>
    <w:lvl w:ilvl="0" w:tplc="2B8AA042">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66D7B"/>
    <w:multiLevelType w:val="hybridMultilevel"/>
    <w:tmpl w:val="534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A73B71"/>
    <w:multiLevelType w:val="hybridMultilevel"/>
    <w:tmpl w:val="08B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D53A3"/>
    <w:multiLevelType w:val="hybridMultilevel"/>
    <w:tmpl w:val="B204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667941"/>
    <w:multiLevelType w:val="hybridMultilevel"/>
    <w:tmpl w:val="1CB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A00BDC"/>
    <w:multiLevelType w:val="hybridMultilevel"/>
    <w:tmpl w:val="75AE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87382C"/>
    <w:multiLevelType w:val="hybridMultilevel"/>
    <w:tmpl w:val="5DB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D308BA"/>
    <w:multiLevelType w:val="hybridMultilevel"/>
    <w:tmpl w:val="F1F8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7303A6"/>
    <w:multiLevelType w:val="hybridMultilevel"/>
    <w:tmpl w:val="3B5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F610F2"/>
    <w:multiLevelType w:val="hybridMultilevel"/>
    <w:tmpl w:val="94AE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C28C6"/>
    <w:multiLevelType w:val="hybridMultilevel"/>
    <w:tmpl w:val="C106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864448"/>
    <w:multiLevelType w:val="hybridMultilevel"/>
    <w:tmpl w:val="6B40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1503C7"/>
    <w:multiLevelType w:val="hybridMultilevel"/>
    <w:tmpl w:val="317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CA0A0F"/>
    <w:multiLevelType w:val="hybridMultilevel"/>
    <w:tmpl w:val="1F5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F6733F"/>
    <w:multiLevelType w:val="hybridMultilevel"/>
    <w:tmpl w:val="F862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DA60CD"/>
    <w:multiLevelType w:val="hybridMultilevel"/>
    <w:tmpl w:val="236C2FE0"/>
    <w:lvl w:ilvl="0" w:tplc="FBA463C0">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43659"/>
    <w:multiLevelType w:val="hybridMultilevel"/>
    <w:tmpl w:val="7AA4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BD4558"/>
    <w:multiLevelType w:val="hybridMultilevel"/>
    <w:tmpl w:val="1492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2D0E85"/>
    <w:multiLevelType w:val="hybridMultilevel"/>
    <w:tmpl w:val="7666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3C44A6"/>
    <w:multiLevelType w:val="hybridMultilevel"/>
    <w:tmpl w:val="B43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5A179E"/>
    <w:multiLevelType w:val="hybridMultilevel"/>
    <w:tmpl w:val="8B1E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6E732F"/>
    <w:multiLevelType w:val="hybridMultilevel"/>
    <w:tmpl w:val="691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EE2EB5"/>
    <w:multiLevelType w:val="hybridMultilevel"/>
    <w:tmpl w:val="5AE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B71D5"/>
    <w:multiLevelType w:val="hybridMultilevel"/>
    <w:tmpl w:val="8E7A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A028F"/>
    <w:multiLevelType w:val="hybridMultilevel"/>
    <w:tmpl w:val="B1A2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AD2782"/>
    <w:multiLevelType w:val="hybridMultilevel"/>
    <w:tmpl w:val="0D4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5C3850"/>
    <w:multiLevelType w:val="hybridMultilevel"/>
    <w:tmpl w:val="59F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092D5F"/>
    <w:multiLevelType w:val="hybridMultilevel"/>
    <w:tmpl w:val="866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1E1446"/>
    <w:multiLevelType w:val="hybridMultilevel"/>
    <w:tmpl w:val="D8B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DB1A8F"/>
    <w:multiLevelType w:val="hybridMultilevel"/>
    <w:tmpl w:val="12A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0B4C22"/>
    <w:multiLevelType w:val="hybridMultilevel"/>
    <w:tmpl w:val="DB00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9A362F"/>
    <w:multiLevelType w:val="hybridMultilevel"/>
    <w:tmpl w:val="F220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15"/>
  </w:num>
  <w:num w:numId="4">
    <w:abstractNumId w:val="3"/>
  </w:num>
  <w:num w:numId="5">
    <w:abstractNumId w:val="40"/>
  </w:num>
  <w:num w:numId="6">
    <w:abstractNumId w:val="46"/>
  </w:num>
  <w:num w:numId="7">
    <w:abstractNumId w:val="35"/>
  </w:num>
  <w:num w:numId="8">
    <w:abstractNumId w:val="39"/>
  </w:num>
  <w:num w:numId="9">
    <w:abstractNumId w:val="2"/>
  </w:num>
  <w:num w:numId="10">
    <w:abstractNumId w:val="11"/>
  </w:num>
  <w:num w:numId="11">
    <w:abstractNumId w:val="41"/>
  </w:num>
  <w:num w:numId="12">
    <w:abstractNumId w:val="2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9"/>
  </w:num>
  <w:num w:numId="16">
    <w:abstractNumId w:val="8"/>
  </w:num>
  <w:num w:numId="17">
    <w:abstractNumId w:val="22"/>
  </w:num>
  <w:num w:numId="18">
    <w:abstractNumId w:val="34"/>
  </w:num>
  <w:num w:numId="19">
    <w:abstractNumId w:val="20"/>
  </w:num>
  <w:num w:numId="20">
    <w:abstractNumId w:val="25"/>
  </w:num>
  <w:num w:numId="21">
    <w:abstractNumId w:val="45"/>
  </w:num>
  <w:num w:numId="22">
    <w:abstractNumId w:val="48"/>
  </w:num>
  <w:num w:numId="23">
    <w:abstractNumId w:val="6"/>
  </w:num>
  <w:num w:numId="24">
    <w:abstractNumId w:val="31"/>
  </w:num>
  <w:num w:numId="25">
    <w:abstractNumId w:val="4"/>
  </w:num>
  <w:num w:numId="26">
    <w:abstractNumId w:val="32"/>
  </w:num>
  <w:num w:numId="27">
    <w:abstractNumId w:val="0"/>
  </w:num>
  <w:num w:numId="28">
    <w:abstractNumId w:val="14"/>
  </w:num>
  <w:num w:numId="29">
    <w:abstractNumId w:val="5"/>
  </w:num>
  <w:num w:numId="30">
    <w:abstractNumId w:val="33"/>
  </w:num>
  <w:num w:numId="31">
    <w:abstractNumId w:val="12"/>
  </w:num>
  <w:num w:numId="32">
    <w:abstractNumId w:val="24"/>
  </w:num>
  <w:num w:numId="33">
    <w:abstractNumId w:val="18"/>
  </w:num>
  <w:num w:numId="34">
    <w:abstractNumId w:val="9"/>
  </w:num>
  <w:num w:numId="35">
    <w:abstractNumId w:val="26"/>
  </w:num>
  <w:num w:numId="36">
    <w:abstractNumId w:val="28"/>
  </w:num>
  <w:num w:numId="37">
    <w:abstractNumId w:val="30"/>
  </w:num>
  <w:num w:numId="38">
    <w:abstractNumId w:val="47"/>
  </w:num>
  <w:num w:numId="39">
    <w:abstractNumId w:val="1"/>
  </w:num>
  <w:num w:numId="40">
    <w:abstractNumId w:val="36"/>
  </w:num>
  <w:num w:numId="41">
    <w:abstractNumId w:val="17"/>
  </w:num>
  <w:num w:numId="42">
    <w:abstractNumId w:val="29"/>
  </w:num>
  <w:num w:numId="43">
    <w:abstractNumId w:val="38"/>
  </w:num>
  <w:num w:numId="44">
    <w:abstractNumId w:val="37"/>
  </w:num>
  <w:num w:numId="45">
    <w:abstractNumId w:val="13"/>
  </w:num>
  <w:num w:numId="46">
    <w:abstractNumId w:val="19"/>
  </w:num>
  <w:num w:numId="47">
    <w:abstractNumId w:val="16"/>
  </w:num>
  <w:num w:numId="48">
    <w:abstractNumId w:val="27"/>
  </w:num>
  <w:num w:numId="49">
    <w:abstractNumId w:val="23"/>
  </w:num>
  <w:num w:numId="50">
    <w:abstractNumId w:val="4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D3F"/>
    <w:rsid w:val="000572A1"/>
    <w:rsid w:val="00061DA4"/>
    <w:rsid w:val="00061DF6"/>
    <w:rsid w:val="0006487A"/>
    <w:rsid w:val="000652B9"/>
    <w:rsid w:val="00065F1D"/>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0BF0"/>
    <w:rsid w:val="00142D39"/>
    <w:rsid w:val="00144DE3"/>
    <w:rsid w:val="001516C8"/>
    <w:rsid w:val="00155857"/>
    <w:rsid w:val="001568E2"/>
    <w:rsid w:val="00156E4E"/>
    <w:rsid w:val="00161FF3"/>
    <w:rsid w:val="00171EC7"/>
    <w:rsid w:val="00173C25"/>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832E2"/>
    <w:rsid w:val="00290257"/>
    <w:rsid w:val="002905A3"/>
    <w:rsid w:val="00292DDB"/>
    <w:rsid w:val="0029430D"/>
    <w:rsid w:val="00295789"/>
    <w:rsid w:val="0029749C"/>
    <w:rsid w:val="002A44B9"/>
    <w:rsid w:val="002A5DB8"/>
    <w:rsid w:val="002B0999"/>
    <w:rsid w:val="002B5303"/>
    <w:rsid w:val="002B5893"/>
    <w:rsid w:val="002B5940"/>
    <w:rsid w:val="002B77AE"/>
    <w:rsid w:val="002B788B"/>
    <w:rsid w:val="002C051B"/>
    <w:rsid w:val="002C4528"/>
    <w:rsid w:val="002C63C1"/>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518"/>
    <w:rsid w:val="00310B66"/>
    <w:rsid w:val="00311176"/>
    <w:rsid w:val="0031394E"/>
    <w:rsid w:val="003153D4"/>
    <w:rsid w:val="003200FB"/>
    <w:rsid w:val="00320224"/>
    <w:rsid w:val="00321BDB"/>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E1400"/>
    <w:rsid w:val="003E7447"/>
    <w:rsid w:val="003F19AF"/>
    <w:rsid w:val="003F1F0E"/>
    <w:rsid w:val="003F472B"/>
    <w:rsid w:val="003F4B2D"/>
    <w:rsid w:val="003F4CA7"/>
    <w:rsid w:val="003F5D1C"/>
    <w:rsid w:val="00400791"/>
    <w:rsid w:val="00402555"/>
    <w:rsid w:val="004027DA"/>
    <w:rsid w:val="0040316C"/>
    <w:rsid w:val="00405AB5"/>
    <w:rsid w:val="00410156"/>
    <w:rsid w:val="0041290D"/>
    <w:rsid w:val="00413179"/>
    <w:rsid w:val="00413BE0"/>
    <w:rsid w:val="00414724"/>
    <w:rsid w:val="00414779"/>
    <w:rsid w:val="00414A67"/>
    <w:rsid w:val="00414F17"/>
    <w:rsid w:val="0041632F"/>
    <w:rsid w:val="00416B2B"/>
    <w:rsid w:val="004302D2"/>
    <w:rsid w:val="004307F5"/>
    <w:rsid w:val="0043123C"/>
    <w:rsid w:val="00432631"/>
    <w:rsid w:val="00434A93"/>
    <w:rsid w:val="00435313"/>
    <w:rsid w:val="00441EBB"/>
    <w:rsid w:val="004437D7"/>
    <w:rsid w:val="004471A1"/>
    <w:rsid w:val="0044737B"/>
    <w:rsid w:val="00447903"/>
    <w:rsid w:val="0045092F"/>
    <w:rsid w:val="00455A22"/>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F96"/>
    <w:rsid w:val="004F1DD4"/>
    <w:rsid w:val="004F322C"/>
    <w:rsid w:val="004F5B43"/>
    <w:rsid w:val="004F6126"/>
    <w:rsid w:val="0050113A"/>
    <w:rsid w:val="00502765"/>
    <w:rsid w:val="00503348"/>
    <w:rsid w:val="0050358F"/>
    <w:rsid w:val="005061FD"/>
    <w:rsid w:val="00507896"/>
    <w:rsid w:val="00507ACF"/>
    <w:rsid w:val="00510DAC"/>
    <w:rsid w:val="00514274"/>
    <w:rsid w:val="00517410"/>
    <w:rsid w:val="005201FC"/>
    <w:rsid w:val="00522C41"/>
    <w:rsid w:val="00522EA1"/>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4268"/>
    <w:rsid w:val="006E05A1"/>
    <w:rsid w:val="006E14B7"/>
    <w:rsid w:val="006E3512"/>
    <w:rsid w:val="006E5843"/>
    <w:rsid w:val="006E791F"/>
    <w:rsid w:val="006F0E40"/>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50A01"/>
    <w:rsid w:val="007515FF"/>
    <w:rsid w:val="00756390"/>
    <w:rsid w:val="00756464"/>
    <w:rsid w:val="007567DD"/>
    <w:rsid w:val="00763B66"/>
    <w:rsid w:val="007648BD"/>
    <w:rsid w:val="00764AC7"/>
    <w:rsid w:val="007661F7"/>
    <w:rsid w:val="00766B4D"/>
    <w:rsid w:val="007702C2"/>
    <w:rsid w:val="0077493F"/>
    <w:rsid w:val="00777F4C"/>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C485C"/>
    <w:rsid w:val="007D17B6"/>
    <w:rsid w:val="007D43D1"/>
    <w:rsid w:val="007D627D"/>
    <w:rsid w:val="007E001A"/>
    <w:rsid w:val="007E00D8"/>
    <w:rsid w:val="007E113A"/>
    <w:rsid w:val="007E260B"/>
    <w:rsid w:val="007E33F0"/>
    <w:rsid w:val="007E40A7"/>
    <w:rsid w:val="007E4B6B"/>
    <w:rsid w:val="007E712E"/>
    <w:rsid w:val="007F5B5D"/>
    <w:rsid w:val="007F6993"/>
    <w:rsid w:val="007F792A"/>
    <w:rsid w:val="008026AA"/>
    <w:rsid w:val="00806030"/>
    <w:rsid w:val="00807B9D"/>
    <w:rsid w:val="00812E41"/>
    <w:rsid w:val="00815DB7"/>
    <w:rsid w:val="008245B3"/>
    <w:rsid w:val="008279A8"/>
    <w:rsid w:val="0083012C"/>
    <w:rsid w:val="0083031C"/>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60CA"/>
    <w:rsid w:val="0088170E"/>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478"/>
    <w:rsid w:val="00964AC1"/>
    <w:rsid w:val="0096749C"/>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E09"/>
    <w:rsid w:val="009B1332"/>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4E96"/>
    <w:rsid w:val="00A754CC"/>
    <w:rsid w:val="00A76A40"/>
    <w:rsid w:val="00A76CB1"/>
    <w:rsid w:val="00A80B42"/>
    <w:rsid w:val="00A827A3"/>
    <w:rsid w:val="00A82A59"/>
    <w:rsid w:val="00A85C88"/>
    <w:rsid w:val="00A90874"/>
    <w:rsid w:val="00AA2EE6"/>
    <w:rsid w:val="00AA39D8"/>
    <w:rsid w:val="00AA7CF3"/>
    <w:rsid w:val="00AB08D4"/>
    <w:rsid w:val="00AB0C3C"/>
    <w:rsid w:val="00AB42AC"/>
    <w:rsid w:val="00AB53FB"/>
    <w:rsid w:val="00AB549C"/>
    <w:rsid w:val="00AB5792"/>
    <w:rsid w:val="00AB6BA3"/>
    <w:rsid w:val="00AC19B6"/>
    <w:rsid w:val="00AC7122"/>
    <w:rsid w:val="00AC7F6E"/>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20C74"/>
    <w:rsid w:val="00B2131D"/>
    <w:rsid w:val="00B2536F"/>
    <w:rsid w:val="00B27D73"/>
    <w:rsid w:val="00B3303A"/>
    <w:rsid w:val="00B42E17"/>
    <w:rsid w:val="00B435F8"/>
    <w:rsid w:val="00B436C7"/>
    <w:rsid w:val="00B441A4"/>
    <w:rsid w:val="00B449F4"/>
    <w:rsid w:val="00B4679B"/>
    <w:rsid w:val="00B46A15"/>
    <w:rsid w:val="00B5066E"/>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7CA3"/>
    <w:rsid w:val="00C629C8"/>
    <w:rsid w:val="00C67CE4"/>
    <w:rsid w:val="00C70199"/>
    <w:rsid w:val="00C71D62"/>
    <w:rsid w:val="00C72674"/>
    <w:rsid w:val="00C736F8"/>
    <w:rsid w:val="00C80471"/>
    <w:rsid w:val="00C8060B"/>
    <w:rsid w:val="00C8063C"/>
    <w:rsid w:val="00C81303"/>
    <w:rsid w:val="00C83916"/>
    <w:rsid w:val="00C864EB"/>
    <w:rsid w:val="00C873F6"/>
    <w:rsid w:val="00C879D4"/>
    <w:rsid w:val="00C87AD8"/>
    <w:rsid w:val="00C91229"/>
    <w:rsid w:val="00C926D0"/>
    <w:rsid w:val="00C94D0F"/>
    <w:rsid w:val="00CA0B36"/>
    <w:rsid w:val="00CA247B"/>
    <w:rsid w:val="00CA6532"/>
    <w:rsid w:val="00CA6BA3"/>
    <w:rsid w:val="00CB21C0"/>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F1441"/>
    <w:rsid w:val="00CF2292"/>
    <w:rsid w:val="00CF2F19"/>
    <w:rsid w:val="00CF468A"/>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75D"/>
    <w:rsid w:val="00DC4AF6"/>
    <w:rsid w:val="00DC4E73"/>
    <w:rsid w:val="00DD06BB"/>
    <w:rsid w:val="00DD2026"/>
    <w:rsid w:val="00DE067A"/>
    <w:rsid w:val="00DE0C99"/>
    <w:rsid w:val="00DE2C5C"/>
    <w:rsid w:val="00DE3F2A"/>
    <w:rsid w:val="00DE4690"/>
    <w:rsid w:val="00DE5EF1"/>
    <w:rsid w:val="00DF0C76"/>
    <w:rsid w:val="00DF259F"/>
    <w:rsid w:val="00E05690"/>
    <w:rsid w:val="00E12BB5"/>
    <w:rsid w:val="00E13CCA"/>
    <w:rsid w:val="00E20478"/>
    <w:rsid w:val="00E23377"/>
    <w:rsid w:val="00E24D9A"/>
    <w:rsid w:val="00E27915"/>
    <w:rsid w:val="00E31589"/>
    <w:rsid w:val="00E31E64"/>
    <w:rsid w:val="00E32826"/>
    <w:rsid w:val="00E32BBA"/>
    <w:rsid w:val="00E3558D"/>
    <w:rsid w:val="00E3676F"/>
    <w:rsid w:val="00E36BDB"/>
    <w:rsid w:val="00E37E98"/>
    <w:rsid w:val="00E4172B"/>
    <w:rsid w:val="00E44483"/>
    <w:rsid w:val="00E45E24"/>
    <w:rsid w:val="00E50688"/>
    <w:rsid w:val="00E54A20"/>
    <w:rsid w:val="00E556FC"/>
    <w:rsid w:val="00E57118"/>
    <w:rsid w:val="00E6002E"/>
    <w:rsid w:val="00E61B2E"/>
    <w:rsid w:val="00E65944"/>
    <w:rsid w:val="00E65CB9"/>
    <w:rsid w:val="00E703D2"/>
    <w:rsid w:val="00E70B01"/>
    <w:rsid w:val="00E71B9D"/>
    <w:rsid w:val="00E72B07"/>
    <w:rsid w:val="00E764FC"/>
    <w:rsid w:val="00E77921"/>
    <w:rsid w:val="00E825E8"/>
    <w:rsid w:val="00E86AEF"/>
    <w:rsid w:val="00E9229E"/>
    <w:rsid w:val="00E96184"/>
    <w:rsid w:val="00EA0A02"/>
    <w:rsid w:val="00EA133D"/>
    <w:rsid w:val="00EA1500"/>
    <w:rsid w:val="00EA27A4"/>
    <w:rsid w:val="00EA610F"/>
    <w:rsid w:val="00EB107E"/>
    <w:rsid w:val="00EB2021"/>
    <w:rsid w:val="00EB354A"/>
    <w:rsid w:val="00EB39D0"/>
    <w:rsid w:val="00EB6053"/>
    <w:rsid w:val="00EB66EE"/>
    <w:rsid w:val="00EC36ED"/>
    <w:rsid w:val="00EC7415"/>
    <w:rsid w:val="00ED3F02"/>
    <w:rsid w:val="00ED7704"/>
    <w:rsid w:val="00ED7E68"/>
    <w:rsid w:val="00EE1C8E"/>
    <w:rsid w:val="00EE2996"/>
    <w:rsid w:val="00EE2F3A"/>
    <w:rsid w:val="00EE41F6"/>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301</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2328</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Wednesday, October 21, 2009</dc:title>
  <dc:subject/>
  <dc:creator>testuser</dc:creator>
  <cp:keywords/>
  <dc:description/>
  <cp:lastModifiedBy>saravian</cp:lastModifiedBy>
  <cp:revision>136</cp:revision>
  <cp:lastPrinted>2009-11-13T00:30:00Z</cp:lastPrinted>
  <dcterms:created xsi:type="dcterms:W3CDTF">2012-05-31T21:51:00Z</dcterms:created>
  <dcterms:modified xsi:type="dcterms:W3CDTF">2012-06-26T22:07:00Z</dcterms:modified>
</cp:coreProperties>
</file>