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9A497E"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Tues</w:t>
                  </w:r>
                  <w:r w:rsidR="002F0DD4">
                    <w:rPr>
                      <w:rFonts w:ascii="Arial" w:hAnsi="Arial" w:cs="Arial"/>
                      <w:b/>
                      <w:sz w:val="20"/>
                      <w:szCs w:val="20"/>
                    </w:rPr>
                    <w:t>d</w:t>
                  </w:r>
                  <w:r w:rsidR="002C7F80">
                    <w:rPr>
                      <w:rFonts w:ascii="Arial" w:hAnsi="Arial" w:cs="Arial"/>
                      <w:b/>
                      <w:sz w:val="20"/>
                      <w:szCs w:val="20"/>
                    </w:rPr>
                    <w:t xml:space="preserve">ay, August </w:t>
                  </w:r>
                  <w:r w:rsidR="002F0DD4">
                    <w:rPr>
                      <w:rFonts w:ascii="Arial" w:hAnsi="Arial" w:cs="Arial"/>
                      <w:b/>
                      <w:sz w:val="20"/>
                      <w:szCs w:val="20"/>
                    </w:rPr>
                    <w:t>2</w:t>
                  </w:r>
                  <w:r>
                    <w:rPr>
                      <w:rFonts w:ascii="Arial" w:hAnsi="Arial" w:cs="Arial"/>
                      <w:b/>
                      <w:sz w:val="20"/>
                      <w:szCs w:val="20"/>
                    </w:rPr>
                    <w:t>8</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E13EB0" w:rsidRPr="00E13EB0">
                    <w:rPr>
                      <w:rFonts w:ascii="Arial" w:hAnsi="Arial" w:cs="Arial"/>
                      <w:b/>
                      <w:sz w:val="20"/>
                      <w:szCs w:val="20"/>
                    </w:rPr>
                    <w:t>120</w:t>
                  </w:r>
                  <w:r w:rsidR="002F0DD4">
                    <w:rPr>
                      <w:rFonts w:ascii="Arial" w:hAnsi="Arial" w:cs="Arial"/>
                      <w:b/>
                      <w:sz w:val="20"/>
                      <w:szCs w:val="20"/>
                    </w:rPr>
                    <w:t>82</w:t>
                  </w:r>
                  <w:r>
                    <w:rPr>
                      <w:rFonts w:ascii="Arial" w:hAnsi="Arial" w:cs="Arial"/>
                      <w:b/>
                      <w:sz w:val="20"/>
                      <w:szCs w:val="20"/>
                    </w:rPr>
                    <w:t>8</w:t>
                  </w:r>
                  <w:r w:rsidR="00755A39">
                    <w:rPr>
                      <w:rFonts w:ascii="Arial" w:hAnsi="Arial" w:cs="Arial"/>
                      <w:b/>
                      <w:sz w:val="20"/>
                      <w:szCs w:val="20"/>
                    </w:rPr>
                    <w:t>-2</w:t>
                  </w:r>
                </w:p>
                <w:p w:rsidR="003A3582" w:rsidRPr="00E13EB0" w:rsidRDefault="003A3582" w:rsidP="008F5FE2">
                  <w:pPr>
                    <w:pStyle w:val="NormalWeb"/>
                    <w:rPr>
                      <w:rFonts w:ascii="Arial" w:hAnsi="Arial" w:cs="Arial"/>
                      <w:b/>
                      <w:sz w:val="20"/>
                      <w:szCs w:val="20"/>
                    </w:rPr>
                  </w:pPr>
                  <w:r w:rsidRPr="00E13EB0">
                    <w:rPr>
                      <w:rFonts w:ascii="Arial" w:hAnsi="Arial" w:cs="Arial"/>
                      <w:b/>
                      <w:sz w:val="20"/>
                      <w:szCs w:val="20"/>
                    </w:rPr>
                    <w:t>In this Issue:</w:t>
                  </w:r>
                </w:p>
                <w:p w:rsidR="004847FD" w:rsidRPr="004847FD" w:rsidRDefault="004847FD" w:rsidP="004847FD">
                  <w:pPr>
                    <w:pStyle w:val="ListParagraph"/>
                    <w:numPr>
                      <w:ilvl w:val="0"/>
                      <w:numId w:val="1"/>
                    </w:numPr>
                    <w:rPr>
                      <w:rFonts w:ascii="Arial" w:hAnsi="Arial" w:cs="Arial"/>
                      <w:b/>
                      <w:bCs/>
                      <w:sz w:val="20"/>
                      <w:szCs w:val="20"/>
                    </w:rPr>
                  </w:pPr>
                  <w:r w:rsidRPr="004847FD">
                    <w:rPr>
                      <w:rFonts w:ascii="Arial" w:hAnsi="Arial" w:cs="Arial"/>
                      <w:b/>
                      <w:bCs/>
                      <w:sz w:val="20"/>
                      <w:szCs w:val="20"/>
                    </w:rPr>
                    <w:t>Governor Brown Announces Pension Reform Agreement</w:t>
                  </w:r>
                </w:p>
                <w:p w:rsidR="00E967EA" w:rsidRPr="00E967EA" w:rsidRDefault="00E967EA" w:rsidP="004847FD">
                  <w:pPr>
                    <w:pStyle w:val="PlainText"/>
                    <w:ind w:left="720"/>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9D3846" w:rsidRPr="006D0BCE" w:rsidRDefault="009D3846" w:rsidP="009D3846">
            <w:pPr>
              <w:pStyle w:val="PlainText"/>
              <w:rPr>
                <w:rFonts w:ascii="Arial" w:hAnsi="Arial" w:cs="Arial"/>
                <w:b/>
                <w:bCs/>
                <w:sz w:val="20"/>
                <w:szCs w:val="20"/>
              </w:rPr>
            </w:pPr>
          </w:p>
          <w:p w:rsidR="004847FD" w:rsidRPr="004847FD" w:rsidRDefault="004847FD" w:rsidP="004847FD">
            <w:pPr>
              <w:rPr>
                <w:rFonts w:ascii="Arial" w:hAnsi="Arial" w:cs="Arial"/>
                <w:b/>
                <w:bCs/>
                <w:sz w:val="20"/>
                <w:szCs w:val="20"/>
              </w:rPr>
            </w:pPr>
            <w:r w:rsidRPr="004847FD">
              <w:rPr>
                <w:rFonts w:ascii="Arial" w:hAnsi="Arial" w:cs="Arial"/>
                <w:b/>
                <w:bCs/>
                <w:sz w:val="20"/>
                <w:szCs w:val="20"/>
              </w:rPr>
              <w:t>Governor Brown Announces Pension Reform Agreement</w:t>
            </w:r>
          </w:p>
          <w:p w:rsidR="004847FD" w:rsidRPr="004847FD" w:rsidRDefault="004847FD" w:rsidP="004847FD">
            <w:pPr>
              <w:rPr>
                <w:rFonts w:ascii="Arial" w:hAnsi="Arial" w:cs="Arial"/>
                <w:sz w:val="20"/>
                <w:szCs w:val="20"/>
              </w:rPr>
            </w:pPr>
          </w:p>
          <w:p w:rsidR="004847FD" w:rsidRPr="004847FD" w:rsidRDefault="004847FD" w:rsidP="004847FD">
            <w:pPr>
              <w:rPr>
                <w:rFonts w:ascii="Arial" w:hAnsi="Arial" w:cs="Arial"/>
                <w:color w:val="1F497D"/>
                <w:sz w:val="20"/>
                <w:szCs w:val="20"/>
              </w:rPr>
            </w:pPr>
            <w:r w:rsidRPr="004847FD">
              <w:rPr>
                <w:rFonts w:ascii="Arial" w:hAnsi="Arial" w:cs="Arial"/>
                <w:sz w:val="20"/>
                <w:szCs w:val="20"/>
              </w:rPr>
              <w:t>Governor Brown today announced that an agreement today has been reached with Stat</w:t>
            </w:r>
            <w:r w:rsidR="00BF25BE">
              <w:rPr>
                <w:rFonts w:ascii="Arial" w:hAnsi="Arial" w:cs="Arial"/>
                <w:sz w:val="20"/>
                <w:szCs w:val="20"/>
              </w:rPr>
              <w:t>e lawmakers on pension reform</w:t>
            </w:r>
            <w:proofErr w:type="gramStart"/>
            <w:r w:rsidR="00BF25BE">
              <w:rPr>
                <w:rFonts w:ascii="Arial" w:hAnsi="Arial" w:cs="Arial"/>
                <w:sz w:val="20"/>
                <w:szCs w:val="20"/>
              </w:rPr>
              <w:t>. </w:t>
            </w:r>
            <w:proofErr w:type="gramEnd"/>
            <w:r w:rsidRPr="004847FD">
              <w:rPr>
                <w:rFonts w:ascii="Arial" w:hAnsi="Arial" w:cs="Arial"/>
                <w:sz w:val="20"/>
                <w:szCs w:val="20"/>
              </w:rPr>
              <w:t xml:space="preserve">The Governor’s press release is </w:t>
            </w:r>
            <w:hyperlink r:id="rId5" w:history="1">
              <w:r w:rsidRPr="004847FD">
                <w:rPr>
                  <w:rStyle w:val="Hyperlink"/>
                  <w:rFonts w:ascii="Arial" w:hAnsi="Arial" w:cs="Arial"/>
                  <w:sz w:val="20"/>
                  <w:szCs w:val="20"/>
                </w:rPr>
                <w:t>attached</w:t>
              </w:r>
            </w:hyperlink>
            <w:r w:rsidRPr="004847FD">
              <w:rPr>
                <w:rFonts w:ascii="Arial" w:hAnsi="Arial" w:cs="Arial"/>
                <w:sz w:val="20"/>
                <w:szCs w:val="20"/>
              </w:rPr>
              <w:t xml:space="preserve"> for your review</w:t>
            </w:r>
            <w:r w:rsidRPr="004847FD">
              <w:rPr>
                <w:rFonts w:ascii="Arial" w:hAnsi="Arial" w:cs="Arial"/>
                <w:color w:val="1F497D"/>
                <w:sz w:val="20"/>
                <w:szCs w:val="20"/>
              </w:rPr>
              <w:t xml:space="preserve">. </w:t>
            </w:r>
          </w:p>
          <w:p w:rsidR="004847FD" w:rsidRPr="004847FD" w:rsidRDefault="004847FD" w:rsidP="004847FD">
            <w:pPr>
              <w:rPr>
                <w:rFonts w:ascii="Arial" w:hAnsi="Arial" w:cs="Arial"/>
                <w:color w:val="1F497D"/>
                <w:sz w:val="20"/>
                <w:szCs w:val="20"/>
              </w:rPr>
            </w:pPr>
          </w:p>
          <w:p w:rsidR="004847FD" w:rsidRDefault="004847FD" w:rsidP="004847FD">
            <w:pPr>
              <w:rPr>
                <w:rFonts w:ascii="Arial" w:hAnsi="Arial" w:cs="Arial"/>
                <w:sz w:val="20"/>
                <w:szCs w:val="20"/>
              </w:rPr>
            </w:pPr>
            <w:r w:rsidRPr="004847FD">
              <w:rPr>
                <w:rFonts w:ascii="Arial" w:hAnsi="Arial" w:cs="Arial"/>
                <w:sz w:val="20"/>
                <w:szCs w:val="20"/>
              </w:rPr>
              <w:t>Briefly the components of the agreement include:</w:t>
            </w:r>
          </w:p>
          <w:p w:rsidR="00BF25BE" w:rsidRPr="004847FD" w:rsidRDefault="00BF25BE" w:rsidP="004847FD">
            <w:pPr>
              <w:rPr>
                <w:rFonts w:ascii="Arial" w:hAnsi="Arial" w:cs="Arial"/>
                <w:sz w:val="20"/>
                <w:szCs w:val="20"/>
              </w:rPr>
            </w:pPr>
          </w:p>
          <w:p w:rsidR="004847FD" w:rsidRPr="004847FD" w:rsidRDefault="004847FD" w:rsidP="004847FD">
            <w:pPr>
              <w:pStyle w:val="ListParagraph"/>
              <w:numPr>
                <w:ilvl w:val="0"/>
                <w:numId w:val="5"/>
              </w:numPr>
              <w:rPr>
                <w:rFonts w:ascii="Arial" w:hAnsi="Arial" w:cs="Arial"/>
                <w:sz w:val="20"/>
                <w:szCs w:val="20"/>
              </w:rPr>
            </w:pPr>
            <w:r w:rsidRPr="004847FD">
              <w:rPr>
                <w:rFonts w:ascii="Arial" w:hAnsi="Arial" w:cs="Arial"/>
                <w:sz w:val="20"/>
                <w:szCs w:val="20"/>
              </w:rPr>
              <w:t xml:space="preserve">The salary of future hires that will be considered for pension purposes will be capped at $110,000 for employees who participate in Social Security and $130,000 for those who don't, such as fire fighters, police and teachers. </w:t>
            </w:r>
          </w:p>
          <w:p w:rsidR="004847FD" w:rsidRPr="004847FD" w:rsidRDefault="004847FD" w:rsidP="004847FD">
            <w:pPr>
              <w:pStyle w:val="ListParagraph"/>
              <w:numPr>
                <w:ilvl w:val="0"/>
                <w:numId w:val="5"/>
              </w:numPr>
              <w:rPr>
                <w:rFonts w:ascii="Arial" w:hAnsi="Arial" w:cs="Arial"/>
                <w:sz w:val="20"/>
                <w:szCs w:val="20"/>
              </w:rPr>
            </w:pPr>
            <w:r w:rsidRPr="004847FD">
              <w:rPr>
                <w:rFonts w:ascii="Arial" w:hAnsi="Arial" w:cs="Arial"/>
                <w:sz w:val="20"/>
                <w:szCs w:val="20"/>
              </w:rPr>
              <w:t xml:space="preserve">New employees will be required to pay half of the normal pension costs. </w:t>
            </w:r>
          </w:p>
          <w:p w:rsidR="004847FD" w:rsidRPr="004847FD" w:rsidRDefault="004847FD" w:rsidP="004847FD">
            <w:pPr>
              <w:pStyle w:val="ListParagraph"/>
              <w:numPr>
                <w:ilvl w:val="0"/>
                <w:numId w:val="5"/>
              </w:numPr>
              <w:rPr>
                <w:rFonts w:ascii="Arial" w:hAnsi="Arial" w:cs="Arial"/>
                <w:sz w:val="20"/>
                <w:szCs w:val="20"/>
              </w:rPr>
            </w:pPr>
            <w:r w:rsidRPr="004847FD">
              <w:rPr>
                <w:rFonts w:ascii="Arial" w:hAnsi="Arial" w:cs="Arial"/>
                <w:sz w:val="20"/>
                <w:szCs w:val="20"/>
              </w:rPr>
              <w:t>The exact pension formulas for those new hires are not available at this time.  However, miscellaneous employees would have to wait until their 67th birthday for maximum retirement benefits, compared with age 62 for most current workers</w:t>
            </w:r>
            <w:proofErr w:type="gramStart"/>
            <w:r w:rsidRPr="004847FD">
              <w:rPr>
                <w:rFonts w:ascii="Arial" w:hAnsi="Arial" w:cs="Arial"/>
                <w:sz w:val="20"/>
                <w:szCs w:val="20"/>
              </w:rPr>
              <w:t xml:space="preserve">. </w:t>
            </w:r>
            <w:proofErr w:type="gramEnd"/>
            <w:r w:rsidRPr="004847FD">
              <w:rPr>
                <w:rFonts w:ascii="Arial" w:hAnsi="Arial" w:cs="Arial"/>
                <w:sz w:val="20"/>
                <w:szCs w:val="20"/>
              </w:rPr>
              <w:t>Future safety employees would have different requirements.</w:t>
            </w:r>
          </w:p>
          <w:p w:rsidR="004847FD" w:rsidRPr="004847FD" w:rsidRDefault="004847FD" w:rsidP="004847FD">
            <w:pPr>
              <w:rPr>
                <w:rFonts w:ascii="Arial" w:hAnsi="Arial" w:cs="Arial"/>
                <w:sz w:val="20"/>
                <w:szCs w:val="20"/>
              </w:rPr>
            </w:pPr>
          </w:p>
          <w:p w:rsidR="004847FD" w:rsidRPr="004847FD" w:rsidRDefault="004847FD" w:rsidP="004847FD">
            <w:pPr>
              <w:rPr>
                <w:rFonts w:ascii="Arial" w:hAnsi="Arial" w:cs="Arial"/>
                <w:sz w:val="20"/>
                <w:szCs w:val="20"/>
              </w:rPr>
            </w:pPr>
            <w:r w:rsidRPr="004847FD">
              <w:rPr>
                <w:rFonts w:ascii="Arial" w:hAnsi="Arial" w:cs="Arial"/>
                <w:sz w:val="20"/>
                <w:szCs w:val="20"/>
              </w:rPr>
              <w:t xml:space="preserve">Metro staff is reviewing these proposals and will keep the Board apprised as </w:t>
            </w:r>
            <w:r w:rsidR="00BF25BE">
              <w:rPr>
                <w:rFonts w:ascii="Arial" w:hAnsi="Arial" w:cs="Arial"/>
                <w:sz w:val="20"/>
                <w:szCs w:val="20"/>
              </w:rPr>
              <w:t>the legislation moves forward</w:t>
            </w:r>
            <w:proofErr w:type="gramStart"/>
            <w:r w:rsidR="00BF25BE">
              <w:rPr>
                <w:rFonts w:ascii="Arial" w:hAnsi="Arial" w:cs="Arial"/>
                <w:sz w:val="20"/>
                <w:szCs w:val="20"/>
              </w:rPr>
              <w:t>. </w:t>
            </w:r>
            <w:proofErr w:type="gramEnd"/>
            <w:r w:rsidRPr="004847FD">
              <w:rPr>
                <w:rFonts w:ascii="Arial" w:hAnsi="Arial" w:cs="Arial"/>
                <w:sz w:val="20"/>
                <w:szCs w:val="20"/>
              </w:rPr>
              <w:t>The Legislature is scheduled to conclude its business and begin its Final Recess on Friday August 31, 2012.</w:t>
            </w:r>
          </w:p>
          <w:p w:rsidR="0088298F" w:rsidRDefault="0088298F" w:rsidP="00234FC7">
            <w:pPr>
              <w:rPr>
                <w:rFonts w:ascii="Arial" w:hAnsi="Arial" w:cs="Arial"/>
                <w:sz w:val="20"/>
                <w:szCs w:val="20"/>
              </w:rPr>
            </w:pPr>
          </w:p>
          <w:p w:rsidR="009D3846" w:rsidRPr="002C0A8E" w:rsidRDefault="009D3846" w:rsidP="00234FC7">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D70CDB"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D730198"/>
    <w:multiLevelType w:val="hybridMultilevel"/>
    <w:tmpl w:val="67D2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14A028F"/>
    <w:multiLevelType w:val="hybridMultilevel"/>
    <w:tmpl w:val="F0F0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1DA4"/>
    <w:rsid w:val="00061DF6"/>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260"/>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E15CE"/>
    <w:rsid w:val="001F41C3"/>
    <w:rsid w:val="001F619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54409"/>
    <w:rsid w:val="002569D1"/>
    <w:rsid w:val="002579A1"/>
    <w:rsid w:val="0026235C"/>
    <w:rsid w:val="00262D5E"/>
    <w:rsid w:val="0026338C"/>
    <w:rsid w:val="00263DE9"/>
    <w:rsid w:val="0027079D"/>
    <w:rsid w:val="00271A46"/>
    <w:rsid w:val="0027486C"/>
    <w:rsid w:val="00275215"/>
    <w:rsid w:val="00276046"/>
    <w:rsid w:val="00277828"/>
    <w:rsid w:val="00277FCE"/>
    <w:rsid w:val="0028015F"/>
    <w:rsid w:val="0028220E"/>
    <w:rsid w:val="002832E2"/>
    <w:rsid w:val="002838F4"/>
    <w:rsid w:val="00290257"/>
    <w:rsid w:val="002905A3"/>
    <w:rsid w:val="00292BCF"/>
    <w:rsid w:val="00292DDB"/>
    <w:rsid w:val="0029430D"/>
    <w:rsid w:val="00295789"/>
    <w:rsid w:val="0029749C"/>
    <w:rsid w:val="002A1A67"/>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6597"/>
    <w:rsid w:val="002E7252"/>
    <w:rsid w:val="002F092E"/>
    <w:rsid w:val="002F0DD4"/>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67A"/>
    <w:rsid w:val="004673F7"/>
    <w:rsid w:val="00473DF5"/>
    <w:rsid w:val="00473F59"/>
    <w:rsid w:val="004803B5"/>
    <w:rsid w:val="004833B5"/>
    <w:rsid w:val="004847FD"/>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F1DD4"/>
    <w:rsid w:val="004F322C"/>
    <w:rsid w:val="004F5B43"/>
    <w:rsid w:val="004F6126"/>
    <w:rsid w:val="0050113A"/>
    <w:rsid w:val="00502765"/>
    <w:rsid w:val="00503348"/>
    <w:rsid w:val="0050358F"/>
    <w:rsid w:val="005061FD"/>
    <w:rsid w:val="00507896"/>
    <w:rsid w:val="00507ACF"/>
    <w:rsid w:val="00510DAC"/>
    <w:rsid w:val="0051123F"/>
    <w:rsid w:val="005118C0"/>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0BCE"/>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5A39"/>
    <w:rsid w:val="00756390"/>
    <w:rsid w:val="00756464"/>
    <w:rsid w:val="007567DD"/>
    <w:rsid w:val="00763B66"/>
    <w:rsid w:val="007648BD"/>
    <w:rsid w:val="00764AC7"/>
    <w:rsid w:val="007661F7"/>
    <w:rsid w:val="00766B4D"/>
    <w:rsid w:val="007702C2"/>
    <w:rsid w:val="0077493F"/>
    <w:rsid w:val="007752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43D1"/>
    <w:rsid w:val="007D627D"/>
    <w:rsid w:val="007E001A"/>
    <w:rsid w:val="007E00D8"/>
    <w:rsid w:val="007E113A"/>
    <w:rsid w:val="007E260B"/>
    <w:rsid w:val="007E33F0"/>
    <w:rsid w:val="007E40A7"/>
    <w:rsid w:val="007E4B6B"/>
    <w:rsid w:val="007E712E"/>
    <w:rsid w:val="007F3BF9"/>
    <w:rsid w:val="007F5B5D"/>
    <w:rsid w:val="007F6993"/>
    <w:rsid w:val="007F792A"/>
    <w:rsid w:val="008026AA"/>
    <w:rsid w:val="00806030"/>
    <w:rsid w:val="00807B9D"/>
    <w:rsid w:val="00812E41"/>
    <w:rsid w:val="00815DB7"/>
    <w:rsid w:val="00815FCE"/>
    <w:rsid w:val="008245B3"/>
    <w:rsid w:val="008257BB"/>
    <w:rsid w:val="008279A8"/>
    <w:rsid w:val="0083012C"/>
    <w:rsid w:val="0083031C"/>
    <w:rsid w:val="0083048A"/>
    <w:rsid w:val="0083385C"/>
    <w:rsid w:val="00845032"/>
    <w:rsid w:val="00845E34"/>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298F"/>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33B"/>
    <w:rsid w:val="00964478"/>
    <w:rsid w:val="00964AC1"/>
    <w:rsid w:val="0096749C"/>
    <w:rsid w:val="00970BA7"/>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97E"/>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3E49"/>
    <w:rsid w:val="00A64E96"/>
    <w:rsid w:val="00A67B40"/>
    <w:rsid w:val="00A754CC"/>
    <w:rsid w:val="00A76A40"/>
    <w:rsid w:val="00A76CB1"/>
    <w:rsid w:val="00A80B42"/>
    <w:rsid w:val="00A81433"/>
    <w:rsid w:val="00A827A3"/>
    <w:rsid w:val="00A82A59"/>
    <w:rsid w:val="00A85C88"/>
    <w:rsid w:val="00A86F8C"/>
    <w:rsid w:val="00A90874"/>
    <w:rsid w:val="00A9258D"/>
    <w:rsid w:val="00A97FB4"/>
    <w:rsid w:val="00AA2EE6"/>
    <w:rsid w:val="00AA351C"/>
    <w:rsid w:val="00AA39D8"/>
    <w:rsid w:val="00AA3F44"/>
    <w:rsid w:val="00AA7CF3"/>
    <w:rsid w:val="00AB08D4"/>
    <w:rsid w:val="00AB0C3C"/>
    <w:rsid w:val="00AB42AC"/>
    <w:rsid w:val="00AB53FB"/>
    <w:rsid w:val="00AB549C"/>
    <w:rsid w:val="00AB5792"/>
    <w:rsid w:val="00AB6BA3"/>
    <w:rsid w:val="00AC19B6"/>
    <w:rsid w:val="00AC7122"/>
    <w:rsid w:val="00AC7F6E"/>
    <w:rsid w:val="00AD1B07"/>
    <w:rsid w:val="00AD3F8B"/>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619"/>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25BE"/>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0CDB"/>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5690"/>
    <w:rsid w:val="00E12BB5"/>
    <w:rsid w:val="00E13CCA"/>
    <w:rsid w:val="00E13EB0"/>
    <w:rsid w:val="00E20478"/>
    <w:rsid w:val="00E23377"/>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172339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gov.ca.gov/news.php?id=17694"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221</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1805</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29</cp:revision>
  <cp:lastPrinted>2009-11-13T00:30:00Z</cp:lastPrinted>
  <dcterms:created xsi:type="dcterms:W3CDTF">2012-08-24T17:13:00Z</dcterms:created>
  <dcterms:modified xsi:type="dcterms:W3CDTF">2012-08-28T20:34:00Z</dcterms:modified>
</cp:coreProperties>
</file>