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99"/>
            </w:tblGrid>
            <w:tr w:rsidR="003A3582" w:rsidRPr="00FF028B" w:rsidTr="00617FC9">
              <w:trPr>
                <w:trHeight w:val="1800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F70DBB" w:rsidRPr="002F4188" w:rsidRDefault="005658D3" w:rsidP="00F70DBB">
                  <w:pPr>
                    <w:pStyle w:val="NormalWeb"/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Tues</w:t>
                  </w:r>
                  <w:r w:rsidR="00D649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day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="00D649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August</w:t>
                  </w:r>
                  <w:r w:rsidR="004A5D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D649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2013</w:t>
                  </w:r>
                  <w:r w:rsidR="00D649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13080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 w:rsidR="000B48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 w:rsidR="00D368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  <w:p w:rsidR="00F70DBB" w:rsidRPr="002F4188" w:rsidRDefault="00F70DBB" w:rsidP="00F70DBB">
                  <w:pPr>
                    <w:pStyle w:val="NormalWeb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 this Issue:</w:t>
                  </w:r>
                </w:p>
                <w:p w:rsidR="00E8407D" w:rsidRPr="00E8407D" w:rsidRDefault="00E8407D" w:rsidP="00E8407D">
                  <w:pPr>
                    <w:pStyle w:val="PlainTex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8407D">
                    <w:rPr>
                      <w:rFonts w:ascii="Arial" w:hAnsi="Arial" w:cs="Arial"/>
                      <w:b/>
                      <w:sz w:val="20"/>
                      <w:szCs w:val="20"/>
                    </w:rPr>
                    <w:t>PEPRA/13C Update</w:t>
                  </w:r>
                </w:p>
                <w:p w:rsidR="00BE5617" w:rsidRPr="00B673DF" w:rsidRDefault="00BE5617" w:rsidP="005658D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5400A1" w:rsidRDefault="005400A1" w:rsidP="00FD44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407D" w:rsidRPr="00E8407D" w:rsidRDefault="00E8407D" w:rsidP="00E8407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E8407D">
              <w:rPr>
                <w:rFonts w:ascii="Arial" w:hAnsi="Arial" w:cs="Arial"/>
                <w:b/>
                <w:sz w:val="20"/>
                <w:szCs w:val="20"/>
              </w:rPr>
              <w:t>PEPRA/13C Update</w:t>
            </w:r>
          </w:p>
          <w:p w:rsidR="00E8407D" w:rsidRPr="00E8407D" w:rsidRDefault="00E8407D" w:rsidP="00E8407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E8407D" w:rsidRPr="00E8407D" w:rsidRDefault="00E8407D" w:rsidP="00E8407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E8407D">
              <w:rPr>
                <w:rFonts w:ascii="Arial" w:hAnsi="Arial" w:cs="Arial"/>
                <w:sz w:val="20"/>
                <w:szCs w:val="20"/>
              </w:rPr>
              <w:t>Metro Government Relations staff was in Sacramento yesterday</w:t>
            </w:r>
            <w:r w:rsidR="00F663B6">
              <w:rPr>
                <w:rFonts w:ascii="Arial" w:hAnsi="Arial" w:cs="Arial"/>
                <w:sz w:val="20"/>
                <w:szCs w:val="20"/>
              </w:rPr>
              <w:t>, Monday, August 5, 201</w:t>
            </w:r>
            <w:r w:rsidR="005C03CA">
              <w:rPr>
                <w:rFonts w:ascii="Arial" w:hAnsi="Arial" w:cs="Arial"/>
                <w:sz w:val="20"/>
                <w:szCs w:val="20"/>
              </w:rPr>
              <w:t>3</w:t>
            </w:r>
            <w:r w:rsidRPr="00E8407D">
              <w:rPr>
                <w:rFonts w:ascii="Arial" w:hAnsi="Arial" w:cs="Arial"/>
                <w:sz w:val="20"/>
                <w:szCs w:val="20"/>
              </w:rPr>
              <w:t xml:space="preserve"> advocating for a favorable solution to this issue.</w:t>
            </w:r>
            <w:r w:rsidR="005C0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07D">
              <w:rPr>
                <w:rFonts w:ascii="Arial" w:hAnsi="Arial" w:cs="Arial"/>
                <w:sz w:val="20"/>
                <w:szCs w:val="20"/>
              </w:rPr>
              <w:t>It is clear that leadership in both the Assembly and Senate are very focused on resolving this issue. Specifically</w:t>
            </w:r>
            <w:r w:rsidR="005C03CA">
              <w:rPr>
                <w:rFonts w:ascii="Arial" w:hAnsi="Arial" w:cs="Arial"/>
                <w:sz w:val="20"/>
                <w:szCs w:val="20"/>
              </w:rPr>
              <w:t>,</w:t>
            </w:r>
            <w:r w:rsidRPr="00E8407D">
              <w:rPr>
                <w:rFonts w:ascii="Arial" w:hAnsi="Arial" w:cs="Arial"/>
                <w:sz w:val="20"/>
                <w:szCs w:val="20"/>
              </w:rPr>
              <w:t xml:space="preserve"> Assembly Speaker John Perez and State Senate President Pro Tem Darrel Steinberg and their key aides are fully en</w:t>
            </w:r>
            <w:r w:rsidR="005C03CA">
              <w:rPr>
                <w:rFonts w:ascii="Arial" w:hAnsi="Arial" w:cs="Arial"/>
                <w:sz w:val="20"/>
                <w:szCs w:val="20"/>
              </w:rPr>
              <w:t xml:space="preserve">gaged in seeking a resolution. Our </w:t>
            </w:r>
            <w:r w:rsidRPr="00E8407D">
              <w:rPr>
                <w:rFonts w:ascii="Arial" w:hAnsi="Arial" w:cs="Arial"/>
                <w:sz w:val="20"/>
                <w:szCs w:val="20"/>
              </w:rPr>
              <w:t xml:space="preserve">advocacy team met with senior staff in the Speaker and President Pro </w:t>
            </w:r>
            <w:proofErr w:type="spellStart"/>
            <w:r w:rsidRPr="00E8407D">
              <w:rPr>
                <w:rFonts w:ascii="Arial" w:hAnsi="Arial" w:cs="Arial"/>
                <w:sz w:val="20"/>
                <w:szCs w:val="20"/>
              </w:rPr>
              <w:t>Tem’s</w:t>
            </w:r>
            <w:proofErr w:type="spellEnd"/>
            <w:r w:rsidRPr="00E8407D">
              <w:rPr>
                <w:rFonts w:ascii="Arial" w:hAnsi="Arial" w:cs="Arial"/>
                <w:sz w:val="20"/>
                <w:szCs w:val="20"/>
              </w:rPr>
              <w:t xml:space="preserve"> office to brief them on the impact to our agency and the need for a resolution in </w:t>
            </w:r>
            <w:r w:rsidR="005C03CA">
              <w:rPr>
                <w:rFonts w:ascii="Arial" w:hAnsi="Arial" w:cs="Arial"/>
                <w:sz w:val="20"/>
                <w:szCs w:val="20"/>
              </w:rPr>
              <w:t xml:space="preserve">the remaining weeks of session. </w:t>
            </w:r>
            <w:r w:rsidRPr="00E8407D">
              <w:rPr>
                <w:rFonts w:ascii="Arial" w:hAnsi="Arial" w:cs="Arial"/>
                <w:sz w:val="20"/>
                <w:szCs w:val="20"/>
              </w:rPr>
              <w:t>Staff also met with a number of members who will be instrumental in helping to find a solution to this issue.</w:t>
            </w:r>
            <w:r w:rsidR="005C0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07D">
              <w:rPr>
                <w:rFonts w:ascii="Arial" w:hAnsi="Arial" w:cs="Arial"/>
                <w:sz w:val="20"/>
                <w:szCs w:val="20"/>
              </w:rPr>
              <w:t>In addition</w:t>
            </w:r>
            <w:r w:rsidR="005C03CA">
              <w:rPr>
                <w:rFonts w:ascii="Arial" w:hAnsi="Arial" w:cs="Arial"/>
                <w:sz w:val="20"/>
                <w:szCs w:val="20"/>
              </w:rPr>
              <w:t>,</w:t>
            </w:r>
            <w:r w:rsidRPr="00E8407D">
              <w:rPr>
                <w:rFonts w:ascii="Arial" w:hAnsi="Arial" w:cs="Arial"/>
                <w:sz w:val="20"/>
                <w:szCs w:val="20"/>
              </w:rPr>
              <w:t xml:space="preserve"> staff met with the Undersecretary for the California </w:t>
            </w:r>
            <w:r w:rsidR="006715A4">
              <w:rPr>
                <w:rFonts w:ascii="Arial" w:hAnsi="Arial" w:cs="Arial"/>
                <w:sz w:val="20"/>
                <w:szCs w:val="20"/>
              </w:rPr>
              <w:t>State Transportation Agency.</w:t>
            </w:r>
            <w:r w:rsidRPr="00E8407D">
              <w:rPr>
                <w:rFonts w:ascii="Arial" w:hAnsi="Arial" w:cs="Arial"/>
                <w:sz w:val="20"/>
                <w:szCs w:val="20"/>
              </w:rPr>
              <w:t xml:space="preserve"> Secretary of Transportation</w:t>
            </w:r>
            <w:r w:rsidR="006715A4"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 w:rsidRPr="00E8407D">
              <w:rPr>
                <w:rFonts w:ascii="Arial" w:hAnsi="Arial" w:cs="Arial"/>
                <w:sz w:val="20"/>
                <w:szCs w:val="20"/>
              </w:rPr>
              <w:t xml:space="preserve"> Brian Kelly is also fully engaged in helping to find a favorable solution.</w:t>
            </w:r>
          </w:p>
          <w:p w:rsidR="00E8407D" w:rsidRPr="00E8407D" w:rsidRDefault="00E8407D" w:rsidP="00E8407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E8407D" w:rsidRPr="00E8407D" w:rsidRDefault="00E8407D" w:rsidP="00E8407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E8407D">
              <w:rPr>
                <w:rFonts w:ascii="Arial" w:hAnsi="Arial" w:cs="Arial"/>
                <w:sz w:val="20"/>
                <w:szCs w:val="20"/>
              </w:rPr>
              <w:t>In addition to the existing legislation that has been proposed to resolve the issue, AB 160 (</w:t>
            </w:r>
            <w:proofErr w:type="spellStart"/>
            <w:r w:rsidRPr="00E8407D">
              <w:rPr>
                <w:rFonts w:ascii="Arial" w:hAnsi="Arial" w:cs="Arial"/>
                <w:sz w:val="20"/>
                <w:szCs w:val="20"/>
              </w:rPr>
              <w:t>Alejo</w:t>
            </w:r>
            <w:proofErr w:type="spellEnd"/>
            <w:r w:rsidRPr="00E8407D">
              <w:rPr>
                <w:rFonts w:ascii="Arial" w:hAnsi="Arial" w:cs="Arial"/>
                <w:sz w:val="20"/>
                <w:szCs w:val="20"/>
              </w:rPr>
              <w:t xml:space="preserve">) additional alternatives are being considered </w:t>
            </w:r>
            <w:r w:rsidR="005C03CA">
              <w:rPr>
                <w:rFonts w:ascii="Arial" w:hAnsi="Arial" w:cs="Arial"/>
                <w:sz w:val="20"/>
                <w:szCs w:val="20"/>
              </w:rPr>
              <w:t xml:space="preserve">for legislative consideration. </w:t>
            </w:r>
            <w:r w:rsidRPr="00E8407D">
              <w:rPr>
                <w:rFonts w:ascii="Arial" w:hAnsi="Arial" w:cs="Arial"/>
                <w:sz w:val="20"/>
                <w:szCs w:val="20"/>
              </w:rPr>
              <w:t xml:space="preserve">Whatever solution is offered must allow the United States Department of Labor (USDOL) to certify all grants including Metro’s pending Full Funding Grant Agreements. </w:t>
            </w:r>
          </w:p>
          <w:p w:rsidR="00467C29" w:rsidRPr="00E33DFF" w:rsidRDefault="00467C29" w:rsidP="00D36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6715A4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12A"/>
    <w:multiLevelType w:val="hybridMultilevel"/>
    <w:tmpl w:val="BF7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146C"/>
    <w:multiLevelType w:val="hybridMultilevel"/>
    <w:tmpl w:val="DC3CA16C"/>
    <w:lvl w:ilvl="0" w:tplc="4866EC32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6438EE"/>
    <w:multiLevelType w:val="multilevel"/>
    <w:tmpl w:val="80F4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472BB"/>
    <w:rsid w:val="00002173"/>
    <w:rsid w:val="00002191"/>
    <w:rsid w:val="00004172"/>
    <w:rsid w:val="000045A0"/>
    <w:rsid w:val="000058FB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5386"/>
    <w:rsid w:val="00026281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4D66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0AF4"/>
    <w:rsid w:val="0007227C"/>
    <w:rsid w:val="00073A8D"/>
    <w:rsid w:val="00074AA0"/>
    <w:rsid w:val="00076EFE"/>
    <w:rsid w:val="0008120D"/>
    <w:rsid w:val="00081437"/>
    <w:rsid w:val="00082A98"/>
    <w:rsid w:val="00082BEA"/>
    <w:rsid w:val="0008338C"/>
    <w:rsid w:val="000844A3"/>
    <w:rsid w:val="000861F5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866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318"/>
    <w:rsid w:val="000D5C3D"/>
    <w:rsid w:val="000D7465"/>
    <w:rsid w:val="000D7B63"/>
    <w:rsid w:val="000E1FEC"/>
    <w:rsid w:val="000E34C7"/>
    <w:rsid w:val="000E5552"/>
    <w:rsid w:val="000E5607"/>
    <w:rsid w:val="000F158A"/>
    <w:rsid w:val="000F1F90"/>
    <w:rsid w:val="000F5799"/>
    <w:rsid w:val="000F599C"/>
    <w:rsid w:val="000F5B7C"/>
    <w:rsid w:val="000F5F5A"/>
    <w:rsid w:val="000F6F26"/>
    <w:rsid w:val="000F734D"/>
    <w:rsid w:val="000F7885"/>
    <w:rsid w:val="000F7BE9"/>
    <w:rsid w:val="00100046"/>
    <w:rsid w:val="00101663"/>
    <w:rsid w:val="00102462"/>
    <w:rsid w:val="001024EA"/>
    <w:rsid w:val="00104613"/>
    <w:rsid w:val="0010525E"/>
    <w:rsid w:val="00106689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16E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66FFB"/>
    <w:rsid w:val="0016782E"/>
    <w:rsid w:val="00171EC7"/>
    <w:rsid w:val="00173C25"/>
    <w:rsid w:val="001758E9"/>
    <w:rsid w:val="001768C2"/>
    <w:rsid w:val="00176FFD"/>
    <w:rsid w:val="00177E50"/>
    <w:rsid w:val="001801B7"/>
    <w:rsid w:val="00181634"/>
    <w:rsid w:val="0018236A"/>
    <w:rsid w:val="00182F9C"/>
    <w:rsid w:val="001830A4"/>
    <w:rsid w:val="00184486"/>
    <w:rsid w:val="0018542B"/>
    <w:rsid w:val="00190DCF"/>
    <w:rsid w:val="001924C4"/>
    <w:rsid w:val="001924F7"/>
    <w:rsid w:val="00192B2F"/>
    <w:rsid w:val="00193028"/>
    <w:rsid w:val="00194418"/>
    <w:rsid w:val="00197A36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65BA"/>
    <w:rsid w:val="001C7611"/>
    <w:rsid w:val="001D0A80"/>
    <w:rsid w:val="001D19E3"/>
    <w:rsid w:val="001D326E"/>
    <w:rsid w:val="001D4AA8"/>
    <w:rsid w:val="001D5350"/>
    <w:rsid w:val="001E15CE"/>
    <w:rsid w:val="001E1600"/>
    <w:rsid w:val="001E268E"/>
    <w:rsid w:val="001E297F"/>
    <w:rsid w:val="001E45B8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359E"/>
    <w:rsid w:val="00213AF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1B0E"/>
    <w:rsid w:val="0023327D"/>
    <w:rsid w:val="002348F7"/>
    <w:rsid w:val="00234FC7"/>
    <w:rsid w:val="00236825"/>
    <w:rsid w:val="00237458"/>
    <w:rsid w:val="00237AE3"/>
    <w:rsid w:val="002416AF"/>
    <w:rsid w:val="00241DCC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62AD"/>
    <w:rsid w:val="002871B9"/>
    <w:rsid w:val="00290257"/>
    <w:rsid w:val="002905A3"/>
    <w:rsid w:val="00292BCF"/>
    <w:rsid w:val="00292DDB"/>
    <w:rsid w:val="0029430D"/>
    <w:rsid w:val="00295789"/>
    <w:rsid w:val="0029749C"/>
    <w:rsid w:val="002A4413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004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418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4C95"/>
    <w:rsid w:val="0033515F"/>
    <w:rsid w:val="00335CDC"/>
    <w:rsid w:val="003367D1"/>
    <w:rsid w:val="0033689D"/>
    <w:rsid w:val="0033733D"/>
    <w:rsid w:val="00340AF7"/>
    <w:rsid w:val="00340BB9"/>
    <w:rsid w:val="00341696"/>
    <w:rsid w:val="00346853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5E00"/>
    <w:rsid w:val="00376F0B"/>
    <w:rsid w:val="00380832"/>
    <w:rsid w:val="00382E55"/>
    <w:rsid w:val="00383A3E"/>
    <w:rsid w:val="00383AC7"/>
    <w:rsid w:val="00384E2B"/>
    <w:rsid w:val="00392326"/>
    <w:rsid w:val="00393D38"/>
    <w:rsid w:val="00394A7E"/>
    <w:rsid w:val="00396841"/>
    <w:rsid w:val="003976BC"/>
    <w:rsid w:val="003A13E2"/>
    <w:rsid w:val="003A2A6B"/>
    <w:rsid w:val="003A3128"/>
    <w:rsid w:val="003A3488"/>
    <w:rsid w:val="003A3582"/>
    <w:rsid w:val="003A67F3"/>
    <w:rsid w:val="003A68B9"/>
    <w:rsid w:val="003B0D4F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330A"/>
    <w:rsid w:val="003C6BDA"/>
    <w:rsid w:val="003C7B26"/>
    <w:rsid w:val="003D1953"/>
    <w:rsid w:val="003D24AF"/>
    <w:rsid w:val="003D26C0"/>
    <w:rsid w:val="003D2EF5"/>
    <w:rsid w:val="003D30AC"/>
    <w:rsid w:val="003D3790"/>
    <w:rsid w:val="003D37B3"/>
    <w:rsid w:val="003D4080"/>
    <w:rsid w:val="003D6F3E"/>
    <w:rsid w:val="003D6FFD"/>
    <w:rsid w:val="003E1400"/>
    <w:rsid w:val="003E3420"/>
    <w:rsid w:val="003E5771"/>
    <w:rsid w:val="003E7447"/>
    <w:rsid w:val="003F0BDE"/>
    <w:rsid w:val="003F19AF"/>
    <w:rsid w:val="003F1F0E"/>
    <w:rsid w:val="003F472B"/>
    <w:rsid w:val="003F4B2D"/>
    <w:rsid w:val="003F4CA7"/>
    <w:rsid w:val="003F513F"/>
    <w:rsid w:val="003F5D1C"/>
    <w:rsid w:val="00400791"/>
    <w:rsid w:val="00402555"/>
    <w:rsid w:val="004027DA"/>
    <w:rsid w:val="0040316C"/>
    <w:rsid w:val="00403D8F"/>
    <w:rsid w:val="00403E0B"/>
    <w:rsid w:val="0040515F"/>
    <w:rsid w:val="00405AB5"/>
    <w:rsid w:val="004066D0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56F"/>
    <w:rsid w:val="004307F5"/>
    <w:rsid w:val="0043123C"/>
    <w:rsid w:val="00432631"/>
    <w:rsid w:val="00432FEF"/>
    <w:rsid w:val="0043342D"/>
    <w:rsid w:val="004339D9"/>
    <w:rsid w:val="00434A93"/>
    <w:rsid w:val="00435313"/>
    <w:rsid w:val="0043767E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67C29"/>
    <w:rsid w:val="00473975"/>
    <w:rsid w:val="00473DF5"/>
    <w:rsid w:val="00473F59"/>
    <w:rsid w:val="004752E3"/>
    <w:rsid w:val="00476275"/>
    <w:rsid w:val="004803B5"/>
    <w:rsid w:val="004833B5"/>
    <w:rsid w:val="0048519A"/>
    <w:rsid w:val="0048760E"/>
    <w:rsid w:val="00487CD2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5DAB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705"/>
    <w:rsid w:val="004C5D95"/>
    <w:rsid w:val="004C7EC2"/>
    <w:rsid w:val="004D1A01"/>
    <w:rsid w:val="004D221A"/>
    <w:rsid w:val="004D2DF1"/>
    <w:rsid w:val="004D3205"/>
    <w:rsid w:val="004D4FB6"/>
    <w:rsid w:val="004D575D"/>
    <w:rsid w:val="004D6B13"/>
    <w:rsid w:val="004D7245"/>
    <w:rsid w:val="004D7547"/>
    <w:rsid w:val="004E01C8"/>
    <w:rsid w:val="004E0519"/>
    <w:rsid w:val="004E1AA8"/>
    <w:rsid w:val="004E4CBA"/>
    <w:rsid w:val="004E5521"/>
    <w:rsid w:val="004E5789"/>
    <w:rsid w:val="004E5F96"/>
    <w:rsid w:val="004E665C"/>
    <w:rsid w:val="004E7628"/>
    <w:rsid w:val="004F0627"/>
    <w:rsid w:val="004F10A4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6DA"/>
    <w:rsid w:val="00510DAC"/>
    <w:rsid w:val="0051123F"/>
    <w:rsid w:val="005118C0"/>
    <w:rsid w:val="00514274"/>
    <w:rsid w:val="005155E2"/>
    <w:rsid w:val="00517410"/>
    <w:rsid w:val="00517BBE"/>
    <w:rsid w:val="005201FC"/>
    <w:rsid w:val="00522C41"/>
    <w:rsid w:val="00522EA1"/>
    <w:rsid w:val="0052655F"/>
    <w:rsid w:val="005267EB"/>
    <w:rsid w:val="00535955"/>
    <w:rsid w:val="00535C5F"/>
    <w:rsid w:val="00535CB2"/>
    <w:rsid w:val="005400A1"/>
    <w:rsid w:val="00541546"/>
    <w:rsid w:val="0054245B"/>
    <w:rsid w:val="0054470B"/>
    <w:rsid w:val="00544974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44A"/>
    <w:rsid w:val="00556B0E"/>
    <w:rsid w:val="005619C2"/>
    <w:rsid w:val="00562734"/>
    <w:rsid w:val="00563663"/>
    <w:rsid w:val="00565378"/>
    <w:rsid w:val="00565812"/>
    <w:rsid w:val="005658D3"/>
    <w:rsid w:val="00566292"/>
    <w:rsid w:val="00574CB8"/>
    <w:rsid w:val="00576321"/>
    <w:rsid w:val="00582277"/>
    <w:rsid w:val="00582EE8"/>
    <w:rsid w:val="00584551"/>
    <w:rsid w:val="0058515A"/>
    <w:rsid w:val="005856A3"/>
    <w:rsid w:val="00585778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896"/>
    <w:rsid w:val="005A7CA5"/>
    <w:rsid w:val="005B27B9"/>
    <w:rsid w:val="005B3B62"/>
    <w:rsid w:val="005B577F"/>
    <w:rsid w:val="005C03CA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3A1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634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17FC9"/>
    <w:rsid w:val="00620090"/>
    <w:rsid w:val="0062118E"/>
    <w:rsid w:val="0062364C"/>
    <w:rsid w:val="00624BEE"/>
    <w:rsid w:val="00627A7B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4FB8"/>
    <w:rsid w:val="00666F20"/>
    <w:rsid w:val="0066794A"/>
    <w:rsid w:val="006700A3"/>
    <w:rsid w:val="006715A4"/>
    <w:rsid w:val="00672A15"/>
    <w:rsid w:val="00673343"/>
    <w:rsid w:val="00673FF0"/>
    <w:rsid w:val="00674A5F"/>
    <w:rsid w:val="00674DF9"/>
    <w:rsid w:val="00674E3E"/>
    <w:rsid w:val="00676399"/>
    <w:rsid w:val="00680AEA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17352"/>
    <w:rsid w:val="00723C0A"/>
    <w:rsid w:val="00724BE7"/>
    <w:rsid w:val="007255C5"/>
    <w:rsid w:val="00726B7A"/>
    <w:rsid w:val="0073082E"/>
    <w:rsid w:val="00732106"/>
    <w:rsid w:val="007333C9"/>
    <w:rsid w:val="007340D0"/>
    <w:rsid w:val="00734F88"/>
    <w:rsid w:val="00735380"/>
    <w:rsid w:val="007400A6"/>
    <w:rsid w:val="007402E6"/>
    <w:rsid w:val="00740844"/>
    <w:rsid w:val="00741E48"/>
    <w:rsid w:val="00744BF4"/>
    <w:rsid w:val="00745EB0"/>
    <w:rsid w:val="0074613C"/>
    <w:rsid w:val="00750A01"/>
    <w:rsid w:val="007515FF"/>
    <w:rsid w:val="00754D5A"/>
    <w:rsid w:val="00756390"/>
    <w:rsid w:val="00756464"/>
    <w:rsid w:val="007567DD"/>
    <w:rsid w:val="00760D10"/>
    <w:rsid w:val="00763784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0C71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36A7"/>
    <w:rsid w:val="007B506E"/>
    <w:rsid w:val="007B6307"/>
    <w:rsid w:val="007B66C2"/>
    <w:rsid w:val="007C1287"/>
    <w:rsid w:val="007C485C"/>
    <w:rsid w:val="007C4BC9"/>
    <w:rsid w:val="007C6A38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6348"/>
    <w:rsid w:val="007E712E"/>
    <w:rsid w:val="007E7147"/>
    <w:rsid w:val="007F1520"/>
    <w:rsid w:val="007F3BF9"/>
    <w:rsid w:val="007F5B5D"/>
    <w:rsid w:val="007F6993"/>
    <w:rsid w:val="007F715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16C18"/>
    <w:rsid w:val="00823303"/>
    <w:rsid w:val="008245B3"/>
    <w:rsid w:val="008257BB"/>
    <w:rsid w:val="00826C8A"/>
    <w:rsid w:val="008279A8"/>
    <w:rsid w:val="0083012C"/>
    <w:rsid w:val="0083031C"/>
    <w:rsid w:val="0083048A"/>
    <w:rsid w:val="00831F96"/>
    <w:rsid w:val="00833068"/>
    <w:rsid w:val="0083385C"/>
    <w:rsid w:val="008343A3"/>
    <w:rsid w:val="0083766A"/>
    <w:rsid w:val="00840868"/>
    <w:rsid w:val="008408B3"/>
    <w:rsid w:val="00845032"/>
    <w:rsid w:val="00845E34"/>
    <w:rsid w:val="008464CF"/>
    <w:rsid w:val="008510B1"/>
    <w:rsid w:val="00854A92"/>
    <w:rsid w:val="00856402"/>
    <w:rsid w:val="00857BEC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1C5A"/>
    <w:rsid w:val="00882712"/>
    <w:rsid w:val="0088298F"/>
    <w:rsid w:val="008854B2"/>
    <w:rsid w:val="0088792D"/>
    <w:rsid w:val="00887D2F"/>
    <w:rsid w:val="00887F84"/>
    <w:rsid w:val="008906EC"/>
    <w:rsid w:val="00890DC4"/>
    <w:rsid w:val="00892668"/>
    <w:rsid w:val="00892DB1"/>
    <w:rsid w:val="008930F5"/>
    <w:rsid w:val="00895413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2702"/>
    <w:rsid w:val="008C3100"/>
    <w:rsid w:val="008C42C9"/>
    <w:rsid w:val="008C5687"/>
    <w:rsid w:val="008C7B94"/>
    <w:rsid w:val="008D0164"/>
    <w:rsid w:val="008D30C7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535C"/>
    <w:rsid w:val="00936A5F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9C6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67CF3"/>
    <w:rsid w:val="009705D9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76D35"/>
    <w:rsid w:val="0098125A"/>
    <w:rsid w:val="009822E5"/>
    <w:rsid w:val="009826BD"/>
    <w:rsid w:val="0098328A"/>
    <w:rsid w:val="009862E5"/>
    <w:rsid w:val="00986D0B"/>
    <w:rsid w:val="00987D02"/>
    <w:rsid w:val="00987E8F"/>
    <w:rsid w:val="00990077"/>
    <w:rsid w:val="00990301"/>
    <w:rsid w:val="009917CD"/>
    <w:rsid w:val="00994003"/>
    <w:rsid w:val="009941DC"/>
    <w:rsid w:val="00996BEA"/>
    <w:rsid w:val="009A497E"/>
    <w:rsid w:val="009A4E09"/>
    <w:rsid w:val="009B1332"/>
    <w:rsid w:val="009B13EC"/>
    <w:rsid w:val="009B250F"/>
    <w:rsid w:val="009B45A4"/>
    <w:rsid w:val="009B4724"/>
    <w:rsid w:val="009B4D4F"/>
    <w:rsid w:val="009B4FCE"/>
    <w:rsid w:val="009B4FFF"/>
    <w:rsid w:val="009B6043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58FE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5837"/>
    <w:rsid w:val="00A06573"/>
    <w:rsid w:val="00A069E0"/>
    <w:rsid w:val="00A07435"/>
    <w:rsid w:val="00A10984"/>
    <w:rsid w:val="00A125A7"/>
    <w:rsid w:val="00A1267D"/>
    <w:rsid w:val="00A13803"/>
    <w:rsid w:val="00A13B1C"/>
    <w:rsid w:val="00A1482B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116D"/>
    <w:rsid w:val="00A32BE7"/>
    <w:rsid w:val="00A34A35"/>
    <w:rsid w:val="00A40482"/>
    <w:rsid w:val="00A41C44"/>
    <w:rsid w:val="00A427E6"/>
    <w:rsid w:val="00A432A9"/>
    <w:rsid w:val="00A462D3"/>
    <w:rsid w:val="00A470F5"/>
    <w:rsid w:val="00A505E7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59F"/>
    <w:rsid w:val="00A827A3"/>
    <w:rsid w:val="00A82A59"/>
    <w:rsid w:val="00A83E68"/>
    <w:rsid w:val="00A842D0"/>
    <w:rsid w:val="00A85C88"/>
    <w:rsid w:val="00A86F8C"/>
    <w:rsid w:val="00A90874"/>
    <w:rsid w:val="00A9258D"/>
    <w:rsid w:val="00A93A40"/>
    <w:rsid w:val="00A95668"/>
    <w:rsid w:val="00A9769D"/>
    <w:rsid w:val="00A97999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3F90"/>
    <w:rsid w:val="00AD5516"/>
    <w:rsid w:val="00AD6BE9"/>
    <w:rsid w:val="00AE43CF"/>
    <w:rsid w:val="00AE594D"/>
    <w:rsid w:val="00AE6BA2"/>
    <w:rsid w:val="00AE7960"/>
    <w:rsid w:val="00AE7B0B"/>
    <w:rsid w:val="00AF1BDB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A8F"/>
    <w:rsid w:val="00B11DFE"/>
    <w:rsid w:val="00B13533"/>
    <w:rsid w:val="00B13F5D"/>
    <w:rsid w:val="00B14177"/>
    <w:rsid w:val="00B145A8"/>
    <w:rsid w:val="00B16698"/>
    <w:rsid w:val="00B17BCC"/>
    <w:rsid w:val="00B20C74"/>
    <w:rsid w:val="00B2131D"/>
    <w:rsid w:val="00B2536F"/>
    <w:rsid w:val="00B27D73"/>
    <w:rsid w:val="00B32142"/>
    <w:rsid w:val="00B32D58"/>
    <w:rsid w:val="00B3303A"/>
    <w:rsid w:val="00B33695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3DF"/>
    <w:rsid w:val="00B67595"/>
    <w:rsid w:val="00B70C69"/>
    <w:rsid w:val="00B71E1C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23E3"/>
    <w:rsid w:val="00BA2B07"/>
    <w:rsid w:val="00BA32D4"/>
    <w:rsid w:val="00BA7063"/>
    <w:rsid w:val="00BB07AC"/>
    <w:rsid w:val="00BB3274"/>
    <w:rsid w:val="00BB3DF0"/>
    <w:rsid w:val="00BB4EE2"/>
    <w:rsid w:val="00BB6711"/>
    <w:rsid w:val="00BC1792"/>
    <w:rsid w:val="00BC19BB"/>
    <w:rsid w:val="00BC3617"/>
    <w:rsid w:val="00BC4647"/>
    <w:rsid w:val="00BC4E2D"/>
    <w:rsid w:val="00BC6777"/>
    <w:rsid w:val="00BC6A2F"/>
    <w:rsid w:val="00BD18DA"/>
    <w:rsid w:val="00BD316E"/>
    <w:rsid w:val="00BD3DC5"/>
    <w:rsid w:val="00BD413D"/>
    <w:rsid w:val="00BD449A"/>
    <w:rsid w:val="00BD49D2"/>
    <w:rsid w:val="00BD535C"/>
    <w:rsid w:val="00BD640C"/>
    <w:rsid w:val="00BD7CBE"/>
    <w:rsid w:val="00BE0A28"/>
    <w:rsid w:val="00BE184B"/>
    <w:rsid w:val="00BE5617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05C3"/>
    <w:rsid w:val="00C41576"/>
    <w:rsid w:val="00C50AD6"/>
    <w:rsid w:val="00C51D60"/>
    <w:rsid w:val="00C52845"/>
    <w:rsid w:val="00C52C77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6B6"/>
    <w:rsid w:val="00C83916"/>
    <w:rsid w:val="00C83E7C"/>
    <w:rsid w:val="00C8610E"/>
    <w:rsid w:val="00C864EB"/>
    <w:rsid w:val="00C86F87"/>
    <w:rsid w:val="00C873F6"/>
    <w:rsid w:val="00C879D4"/>
    <w:rsid w:val="00C87AD8"/>
    <w:rsid w:val="00C91229"/>
    <w:rsid w:val="00C926D0"/>
    <w:rsid w:val="00C94D0F"/>
    <w:rsid w:val="00C97229"/>
    <w:rsid w:val="00CA0B36"/>
    <w:rsid w:val="00CA247B"/>
    <w:rsid w:val="00CA6532"/>
    <w:rsid w:val="00CA6BA3"/>
    <w:rsid w:val="00CB07EF"/>
    <w:rsid w:val="00CB21C0"/>
    <w:rsid w:val="00CB3930"/>
    <w:rsid w:val="00CB4034"/>
    <w:rsid w:val="00CB461F"/>
    <w:rsid w:val="00CB4B45"/>
    <w:rsid w:val="00CB5BD2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65C7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4867"/>
    <w:rsid w:val="00CF52C7"/>
    <w:rsid w:val="00CF638D"/>
    <w:rsid w:val="00D000FA"/>
    <w:rsid w:val="00D03E5B"/>
    <w:rsid w:val="00D0534D"/>
    <w:rsid w:val="00D05641"/>
    <w:rsid w:val="00D05C14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174F4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2EA9"/>
    <w:rsid w:val="00D34DD7"/>
    <w:rsid w:val="00D362CB"/>
    <w:rsid w:val="00D36803"/>
    <w:rsid w:val="00D377A9"/>
    <w:rsid w:val="00D415C8"/>
    <w:rsid w:val="00D43C0F"/>
    <w:rsid w:val="00D452DF"/>
    <w:rsid w:val="00D50975"/>
    <w:rsid w:val="00D50EA2"/>
    <w:rsid w:val="00D51BAB"/>
    <w:rsid w:val="00D54DF0"/>
    <w:rsid w:val="00D571C8"/>
    <w:rsid w:val="00D573A4"/>
    <w:rsid w:val="00D5794F"/>
    <w:rsid w:val="00D60E59"/>
    <w:rsid w:val="00D61ED1"/>
    <w:rsid w:val="00D63CC2"/>
    <w:rsid w:val="00D6492C"/>
    <w:rsid w:val="00D64F6E"/>
    <w:rsid w:val="00D656F3"/>
    <w:rsid w:val="00D677BC"/>
    <w:rsid w:val="00D67AA9"/>
    <w:rsid w:val="00D70E78"/>
    <w:rsid w:val="00D71D0A"/>
    <w:rsid w:val="00D72D07"/>
    <w:rsid w:val="00D73470"/>
    <w:rsid w:val="00D74704"/>
    <w:rsid w:val="00D74F57"/>
    <w:rsid w:val="00D76A13"/>
    <w:rsid w:val="00D76D82"/>
    <w:rsid w:val="00D8446F"/>
    <w:rsid w:val="00D8572C"/>
    <w:rsid w:val="00D8736C"/>
    <w:rsid w:val="00D9082B"/>
    <w:rsid w:val="00D90CF4"/>
    <w:rsid w:val="00D92780"/>
    <w:rsid w:val="00D92DC1"/>
    <w:rsid w:val="00D93BB5"/>
    <w:rsid w:val="00D94260"/>
    <w:rsid w:val="00D96ACD"/>
    <w:rsid w:val="00D96E68"/>
    <w:rsid w:val="00D97A1A"/>
    <w:rsid w:val="00DA0439"/>
    <w:rsid w:val="00DA0F90"/>
    <w:rsid w:val="00DA281E"/>
    <w:rsid w:val="00DA3291"/>
    <w:rsid w:val="00DA44F5"/>
    <w:rsid w:val="00DA5C8D"/>
    <w:rsid w:val="00DB0D65"/>
    <w:rsid w:val="00DB27E9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C5E16"/>
    <w:rsid w:val="00DD06BB"/>
    <w:rsid w:val="00DD2026"/>
    <w:rsid w:val="00DD5B44"/>
    <w:rsid w:val="00DD6893"/>
    <w:rsid w:val="00DE007C"/>
    <w:rsid w:val="00DE067A"/>
    <w:rsid w:val="00DE0C99"/>
    <w:rsid w:val="00DE25FB"/>
    <w:rsid w:val="00DE2C5C"/>
    <w:rsid w:val="00DE3F2A"/>
    <w:rsid w:val="00DE4690"/>
    <w:rsid w:val="00DE5A1E"/>
    <w:rsid w:val="00DE5EF1"/>
    <w:rsid w:val="00DE7722"/>
    <w:rsid w:val="00DF0C76"/>
    <w:rsid w:val="00DF1411"/>
    <w:rsid w:val="00DF259F"/>
    <w:rsid w:val="00E0232A"/>
    <w:rsid w:val="00E04C4C"/>
    <w:rsid w:val="00E0558C"/>
    <w:rsid w:val="00E05690"/>
    <w:rsid w:val="00E078D5"/>
    <w:rsid w:val="00E10FCD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3DFF"/>
    <w:rsid w:val="00E3558D"/>
    <w:rsid w:val="00E35E28"/>
    <w:rsid w:val="00E3649A"/>
    <w:rsid w:val="00E3676F"/>
    <w:rsid w:val="00E36BDB"/>
    <w:rsid w:val="00E37E98"/>
    <w:rsid w:val="00E41069"/>
    <w:rsid w:val="00E4172B"/>
    <w:rsid w:val="00E44483"/>
    <w:rsid w:val="00E45E24"/>
    <w:rsid w:val="00E50688"/>
    <w:rsid w:val="00E54A20"/>
    <w:rsid w:val="00E556FC"/>
    <w:rsid w:val="00E57118"/>
    <w:rsid w:val="00E6002E"/>
    <w:rsid w:val="00E61AEA"/>
    <w:rsid w:val="00E61B2E"/>
    <w:rsid w:val="00E61B3E"/>
    <w:rsid w:val="00E62D9A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407D"/>
    <w:rsid w:val="00E86AEF"/>
    <w:rsid w:val="00E86D4B"/>
    <w:rsid w:val="00E90BE4"/>
    <w:rsid w:val="00E90DDC"/>
    <w:rsid w:val="00E9229E"/>
    <w:rsid w:val="00E93EB4"/>
    <w:rsid w:val="00E9408B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6014"/>
    <w:rsid w:val="00EC7415"/>
    <w:rsid w:val="00ED198E"/>
    <w:rsid w:val="00ED2D72"/>
    <w:rsid w:val="00ED3F02"/>
    <w:rsid w:val="00ED579E"/>
    <w:rsid w:val="00ED7690"/>
    <w:rsid w:val="00ED7704"/>
    <w:rsid w:val="00ED7E68"/>
    <w:rsid w:val="00EE1C8E"/>
    <w:rsid w:val="00EE2996"/>
    <w:rsid w:val="00EE2F3A"/>
    <w:rsid w:val="00EE3DA3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EF5C3C"/>
    <w:rsid w:val="00F008B8"/>
    <w:rsid w:val="00F01551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25BC2"/>
    <w:rsid w:val="00F30A26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350B"/>
    <w:rsid w:val="00F44E03"/>
    <w:rsid w:val="00F44F45"/>
    <w:rsid w:val="00F468ED"/>
    <w:rsid w:val="00F5106E"/>
    <w:rsid w:val="00F52432"/>
    <w:rsid w:val="00F54979"/>
    <w:rsid w:val="00F57C5C"/>
    <w:rsid w:val="00F57FE6"/>
    <w:rsid w:val="00F61E7D"/>
    <w:rsid w:val="00F635B3"/>
    <w:rsid w:val="00F64020"/>
    <w:rsid w:val="00F663B6"/>
    <w:rsid w:val="00F67B79"/>
    <w:rsid w:val="00F67C25"/>
    <w:rsid w:val="00F70AB7"/>
    <w:rsid w:val="00F70DBB"/>
    <w:rsid w:val="00F73245"/>
    <w:rsid w:val="00F73B5F"/>
    <w:rsid w:val="00F817E9"/>
    <w:rsid w:val="00F828DC"/>
    <w:rsid w:val="00F82919"/>
    <w:rsid w:val="00F82B52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1D9"/>
    <w:rsid w:val="00F975B2"/>
    <w:rsid w:val="00FA1587"/>
    <w:rsid w:val="00FA441D"/>
    <w:rsid w:val="00FA5F01"/>
    <w:rsid w:val="00FA75C9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0FE8"/>
    <w:rsid w:val="00FD1391"/>
    <w:rsid w:val="00FD2ED7"/>
    <w:rsid w:val="00FD44C6"/>
    <w:rsid w:val="00FD6065"/>
    <w:rsid w:val="00FD7C3A"/>
    <w:rsid w:val="00FE02BE"/>
    <w:rsid w:val="00FE2A7C"/>
    <w:rsid w:val="00FE3B23"/>
    <w:rsid w:val="00FE4F86"/>
    <w:rsid w:val="00FE50F4"/>
    <w:rsid w:val="00FE60B5"/>
    <w:rsid w:val="00FE6E12"/>
    <w:rsid w:val="00FE7D2C"/>
    <w:rsid w:val="00FF028B"/>
    <w:rsid w:val="00FF3AD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etro.net/board/mtgsched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5362-7648-495C-B0D2-B82706CD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1900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Garcia, Jesus (Transit Ops)</cp:lastModifiedBy>
  <cp:revision>11</cp:revision>
  <cp:lastPrinted>2013-07-31T21:46:00Z</cp:lastPrinted>
  <dcterms:created xsi:type="dcterms:W3CDTF">2013-08-02T23:56:00Z</dcterms:created>
  <dcterms:modified xsi:type="dcterms:W3CDTF">2013-08-06T21:17:00Z</dcterms:modified>
</cp:coreProperties>
</file>