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5808DD" w:rsidRDefault="006217FC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 w:rsidRPr="005808DD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5808D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808DD">
              <w:rPr>
                <w:rFonts w:ascii="Arial" w:hAnsi="Arial" w:cs="Arial"/>
                <w:b/>
                <w:sz w:val="20"/>
                <w:szCs w:val="20"/>
              </w:rPr>
              <w:t>April 7</w:t>
            </w:r>
            <w:r w:rsidR="00AC2E5A" w:rsidRPr="005808DD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5808D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5808DD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5808DD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808DD">
              <w:rPr>
                <w:rFonts w:ascii="Arial" w:hAnsi="Arial" w:cs="Arial"/>
                <w:b/>
                <w:sz w:val="20"/>
                <w:szCs w:val="20"/>
              </w:rPr>
              <w:t>0407</w:t>
            </w:r>
            <w:r w:rsidR="00AC2E5A" w:rsidRPr="005808DD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5808DD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5808DD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E5F82" w:rsidRPr="005808DD" w:rsidRDefault="00CE5F82" w:rsidP="00CE5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Officials Participate in Sunday </w:t>
            </w:r>
            <w:proofErr w:type="spellStart"/>
            <w:r w:rsidRPr="005808DD">
              <w:rPr>
                <w:rFonts w:ascii="Arial" w:hAnsi="Arial" w:cs="Arial"/>
                <w:b/>
                <w:bCs/>
                <w:sz w:val="20"/>
                <w:szCs w:val="20"/>
              </w:rPr>
              <w:t>CicLAvia</w:t>
            </w:r>
            <w:proofErr w:type="spellEnd"/>
            <w:r w:rsidRPr="00580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Press Conference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E5F82" w:rsidRPr="005808DD" w:rsidRDefault="00CE5F82" w:rsidP="00CE5F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Officials Participate in Sunday </w:t>
            </w:r>
            <w:proofErr w:type="spellStart"/>
            <w:r w:rsidRPr="005808DD">
              <w:rPr>
                <w:rFonts w:ascii="Arial" w:hAnsi="Arial" w:cs="Arial"/>
                <w:b/>
                <w:bCs/>
                <w:sz w:val="20"/>
                <w:szCs w:val="20"/>
              </w:rPr>
              <w:t>CicLAvia</w:t>
            </w:r>
            <w:proofErr w:type="spellEnd"/>
            <w:r w:rsidRPr="00580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Press Conference</w:t>
            </w:r>
          </w:p>
          <w:p w:rsidR="00CE5F82" w:rsidRPr="005808DD" w:rsidRDefault="00CE5F82" w:rsidP="00CE5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E5A" w:rsidRPr="005808DD" w:rsidRDefault="00CE5F82" w:rsidP="00CE5F82">
            <w:pPr>
              <w:rPr>
                <w:rFonts w:ascii="Arial" w:hAnsi="Arial" w:cs="Arial"/>
                <w:sz w:val="20"/>
                <w:szCs w:val="20"/>
              </w:rPr>
            </w:pPr>
            <w:r w:rsidRPr="005808DD">
              <w:rPr>
                <w:rFonts w:ascii="Arial" w:hAnsi="Arial" w:cs="Arial"/>
                <w:sz w:val="20"/>
                <w:szCs w:val="20"/>
              </w:rPr>
              <w:t xml:space="preserve">On Sunday morning, Lindy Lee, Deputy Chief Executive Officer for Metro, joined Board Director Zev </w:t>
            </w:r>
            <w:proofErr w:type="spellStart"/>
            <w:r w:rsidRPr="005808DD">
              <w:rPr>
                <w:rFonts w:ascii="Arial" w:hAnsi="Arial" w:cs="Arial"/>
                <w:sz w:val="20"/>
                <w:szCs w:val="20"/>
              </w:rPr>
              <w:t>Yaroslavsky</w:t>
            </w:r>
            <w:proofErr w:type="spellEnd"/>
            <w:r w:rsidRPr="005808DD">
              <w:rPr>
                <w:rFonts w:ascii="Arial" w:hAnsi="Arial" w:cs="Arial"/>
                <w:sz w:val="20"/>
                <w:szCs w:val="20"/>
              </w:rPr>
              <w:t xml:space="preserve"> and a host of city and other officials in a press conference commemorating “</w:t>
            </w:r>
            <w:proofErr w:type="spellStart"/>
            <w:r w:rsidRPr="005808DD">
              <w:rPr>
                <w:rFonts w:ascii="Arial" w:hAnsi="Arial" w:cs="Arial"/>
                <w:sz w:val="20"/>
                <w:szCs w:val="20"/>
              </w:rPr>
              <w:t>CicLAvia</w:t>
            </w:r>
            <w:proofErr w:type="spellEnd"/>
            <w:r w:rsidRPr="005808DD">
              <w:rPr>
                <w:rFonts w:ascii="Arial" w:hAnsi="Arial" w:cs="Arial"/>
                <w:sz w:val="20"/>
                <w:szCs w:val="20"/>
              </w:rPr>
              <w:t xml:space="preserve"> – Iconic Wilshire Boulevard.”  Lindy reported that Metro has been a strong supporter of</w:t>
            </w:r>
            <w:r w:rsidR="005808DD" w:rsidRPr="005808DD">
              <w:rPr>
                <w:rFonts w:ascii="Arial" w:hAnsi="Arial" w:cs="Arial"/>
                <w:sz w:val="20"/>
                <w:szCs w:val="20"/>
              </w:rPr>
              <w:t xml:space="preserve"> the event since its inception.</w:t>
            </w:r>
            <w:r w:rsidRPr="005808DD">
              <w:rPr>
                <w:rFonts w:ascii="Arial" w:hAnsi="Arial" w:cs="Arial"/>
                <w:sz w:val="20"/>
                <w:szCs w:val="20"/>
              </w:rPr>
              <w:t xml:space="preserve"> The popular event </w:t>
            </w:r>
            <w:r w:rsidR="005808DD" w:rsidRPr="005808DD">
              <w:rPr>
                <w:rFonts w:ascii="Arial" w:hAnsi="Arial" w:cs="Arial"/>
                <w:sz w:val="20"/>
                <w:szCs w:val="20"/>
              </w:rPr>
              <w:t>provides a growing number of Los Angeles</w:t>
            </w:r>
            <w:r w:rsidRPr="005808DD">
              <w:rPr>
                <w:rFonts w:ascii="Arial" w:hAnsi="Arial" w:cs="Arial"/>
                <w:sz w:val="20"/>
                <w:szCs w:val="20"/>
              </w:rPr>
              <w:t xml:space="preserve"> residents with an opportunity to reclaim their streets and have a truly car-free day by taking transit, walking and biking. Metro now plays a key role in funding future open streets events throughout Los Angeles County. The agency will provide $2 million per year to cities through a new “Open Streets” Competitive Grant Program. Metro plans to go to the Board of Directors in June </w:t>
            </w:r>
            <w:r w:rsidR="005808DD" w:rsidRPr="005808DD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5808DD">
              <w:rPr>
                <w:rFonts w:ascii="Arial" w:hAnsi="Arial" w:cs="Arial"/>
                <w:sz w:val="20"/>
                <w:szCs w:val="20"/>
              </w:rPr>
              <w:t xml:space="preserve">with a recommendation to award the </w:t>
            </w:r>
            <w:proofErr w:type="gramStart"/>
            <w:r w:rsidRPr="005808DD">
              <w:rPr>
                <w:rFonts w:ascii="Arial" w:hAnsi="Arial" w:cs="Arial"/>
                <w:sz w:val="20"/>
                <w:szCs w:val="20"/>
              </w:rPr>
              <w:t>program</w:t>
            </w:r>
            <w:r w:rsidR="005808DD" w:rsidRPr="005808DD">
              <w:rPr>
                <w:rFonts w:ascii="Arial" w:hAnsi="Arial" w:cs="Arial"/>
                <w:sz w:val="20"/>
                <w:szCs w:val="20"/>
              </w:rPr>
              <w:t>’s</w:t>
            </w:r>
            <w:proofErr w:type="gramEnd"/>
            <w:r w:rsidR="005808DD" w:rsidRPr="005808DD">
              <w:rPr>
                <w:rFonts w:ascii="Arial" w:hAnsi="Arial" w:cs="Arial"/>
                <w:sz w:val="20"/>
                <w:szCs w:val="20"/>
              </w:rPr>
              <w:t xml:space="preserve"> very first grant recipients.</w:t>
            </w:r>
            <w:r w:rsidRPr="005808DD">
              <w:rPr>
                <w:rFonts w:ascii="Arial" w:hAnsi="Arial" w:cs="Arial"/>
                <w:sz w:val="20"/>
                <w:szCs w:val="20"/>
              </w:rPr>
              <w:t xml:space="preserve"> Metro also initiated the first-ever intergovernmental “</w:t>
            </w:r>
            <w:proofErr w:type="spellStart"/>
            <w:r w:rsidRPr="005808DD">
              <w:rPr>
                <w:rFonts w:ascii="Arial" w:hAnsi="Arial" w:cs="Arial"/>
                <w:sz w:val="20"/>
                <w:szCs w:val="20"/>
              </w:rPr>
              <w:t>Ciclavia</w:t>
            </w:r>
            <w:proofErr w:type="spellEnd"/>
            <w:r w:rsidRPr="005808DD">
              <w:rPr>
                <w:rFonts w:ascii="Arial" w:hAnsi="Arial" w:cs="Arial"/>
                <w:sz w:val="20"/>
                <w:szCs w:val="20"/>
              </w:rPr>
              <w:t xml:space="preserve"> Challenge” at the press conference. More than 60 Metro employees and family members joined the challenge, making Metro the ostensible winner that day. </w:t>
            </w:r>
            <w:r w:rsidR="005808DD">
              <w:rPr>
                <w:rFonts w:ascii="Arial" w:hAnsi="Arial" w:cs="Arial"/>
                <w:sz w:val="20"/>
                <w:szCs w:val="20"/>
              </w:rPr>
              <w:t xml:space="preserve">Thank you to the Metro staff who participated in the challenge. </w:t>
            </w:r>
            <w:r w:rsidRPr="00580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5F82" w:rsidRPr="005808DD" w:rsidRDefault="00CE5F82" w:rsidP="00CE5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F82" w:rsidRPr="005808DD" w:rsidRDefault="00CE5F82" w:rsidP="00CE5F82">
            <w:pPr>
              <w:spacing w:after="2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C343CA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08DD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17FC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3CA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5F82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Stewart, Michelle</cp:lastModifiedBy>
  <cp:revision>12</cp:revision>
  <cp:lastPrinted>2009-11-13T00:30:00Z</cp:lastPrinted>
  <dcterms:created xsi:type="dcterms:W3CDTF">2012-07-18T18:54:00Z</dcterms:created>
  <dcterms:modified xsi:type="dcterms:W3CDTF">2014-04-08T01:42:00Z</dcterms:modified>
</cp:coreProperties>
</file>