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3A3582" w:rsidRPr="00396841" w:rsidRDefault="00DE2C5C" w:rsidP="00EC36ED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Fri</w:t>
                  </w:r>
                  <w:r w:rsidR="008F5FE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June</w:t>
                  </w:r>
                  <w:r w:rsidR="00D141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531ED">
                    <w:rPr>
                      <w:rFonts w:ascii="Arial" w:hAnsi="Arial" w:cs="Arial"/>
                      <w:b/>
                      <w:sz w:val="20"/>
                      <w:szCs w:val="20"/>
                    </w:rPr>
                    <w:t>1,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12060</w:t>
                  </w:r>
                  <w:r w:rsidR="009531ED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396841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6B7FAE" w:rsidRPr="00CC45D3" w:rsidRDefault="00CC45D3" w:rsidP="006B7FAE">
                  <w:pPr>
                    <w:pStyle w:val="NormalWeb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45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California State Senate Rules Committee Refers AB 1446</w:t>
                  </w:r>
                </w:p>
                <w:p w:rsidR="008F5FE2" w:rsidRPr="00396841" w:rsidRDefault="008F5FE2" w:rsidP="00A24980">
                  <w:pPr>
                    <w:pStyle w:val="PlainText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CC45D3" w:rsidRDefault="00CC45D3" w:rsidP="00CC45D3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California State Senate Rules Committee Refers AB 1446 </w:t>
            </w:r>
          </w:p>
          <w:p w:rsidR="00CC45D3" w:rsidRDefault="00CC45D3" w:rsidP="00CC45D3">
            <w:pPr>
              <w:rPr>
                <w:rFonts w:ascii="Calibri" w:hAnsi="Calibri" w:cs="Times New Roman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Yesterday, the California State Senate Rules Committee referred AB 1446 (Feuer) for action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AB 1446 will be heard in the California State Senate Committee on Transportation and Housing and the Senate Committee on Governance and Finance in the coming weeks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No dates for Committee hearings have been set.</w:t>
            </w:r>
          </w:p>
          <w:p w:rsidR="00845032" w:rsidRPr="00DC4E73" w:rsidRDefault="00845032" w:rsidP="00CC4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C3670B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52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7A5"/>
    <w:multiLevelType w:val="hybridMultilevel"/>
    <w:tmpl w:val="F26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1DC9"/>
    <w:multiLevelType w:val="hybridMultilevel"/>
    <w:tmpl w:val="D52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F8D"/>
    <w:multiLevelType w:val="hybridMultilevel"/>
    <w:tmpl w:val="6A74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7888"/>
    <w:multiLevelType w:val="hybridMultilevel"/>
    <w:tmpl w:val="A37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1A6A"/>
    <w:multiLevelType w:val="hybridMultilevel"/>
    <w:tmpl w:val="EFD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462D"/>
    <w:multiLevelType w:val="hybridMultilevel"/>
    <w:tmpl w:val="EF9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9D9"/>
    <w:multiLevelType w:val="hybridMultilevel"/>
    <w:tmpl w:val="150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82BA8"/>
    <w:multiLevelType w:val="hybridMultilevel"/>
    <w:tmpl w:val="F2F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4C6E"/>
    <w:multiLevelType w:val="hybridMultilevel"/>
    <w:tmpl w:val="B5B46D3A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32C"/>
    <w:multiLevelType w:val="hybridMultilevel"/>
    <w:tmpl w:val="BA4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D8F"/>
    <w:multiLevelType w:val="hybridMultilevel"/>
    <w:tmpl w:val="F35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6F05"/>
    <w:multiLevelType w:val="hybridMultilevel"/>
    <w:tmpl w:val="E178346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7774E"/>
    <w:multiLevelType w:val="hybridMultilevel"/>
    <w:tmpl w:val="9FBC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9524B"/>
    <w:multiLevelType w:val="hybridMultilevel"/>
    <w:tmpl w:val="51E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F0D7C"/>
    <w:multiLevelType w:val="hybridMultilevel"/>
    <w:tmpl w:val="D7B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E4888"/>
    <w:multiLevelType w:val="hybridMultilevel"/>
    <w:tmpl w:val="95A6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460BE"/>
    <w:multiLevelType w:val="hybridMultilevel"/>
    <w:tmpl w:val="76D40334"/>
    <w:lvl w:ilvl="0" w:tplc="2B8AA042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73B71"/>
    <w:multiLevelType w:val="hybridMultilevel"/>
    <w:tmpl w:val="08B8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D53A3"/>
    <w:multiLevelType w:val="hybridMultilevel"/>
    <w:tmpl w:val="B204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67941"/>
    <w:multiLevelType w:val="hybridMultilevel"/>
    <w:tmpl w:val="1CB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7382C"/>
    <w:multiLevelType w:val="hybridMultilevel"/>
    <w:tmpl w:val="5DB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308BA"/>
    <w:multiLevelType w:val="hybridMultilevel"/>
    <w:tmpl w:val="F1F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303A6"/>
    <w:multiLevelType w:val="hybridMultilevel"/>
    <w:tmpl w:val="3B5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C28C6"/>
    <w:multiLevelType w:val="hybridMultilevel"/>
    <w:tmpl w:val="C106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64448"/>
    <w:multiLevelType w:val="hybridMultilevel"/>
    <w:tmpl w:val="6B40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503C7"/>
    <w:multiLevelType w:val="hybridMultilevel"/>
    <w:tmpl w:val="317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A0A0F"/>
    <w:multiLevelType w:val="hybridMultilevel"/>
    <w:tmpl w:val="1F54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6733F"/>
    <w:multiLevelType w:val="hybridMultilevel"/>
    <w:tmpl w:val="F86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A60CD"/>
    <w:multiLevelType w:val="hybridMultilevel"/>
    <w:tmpl w:val="236C2FE0"/>
    <w:lvl w:ilvl="0" w:tplc="FBA463C0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43659"/>
    <w:multiLevelType w:val="hybridMultilevel"/>
    <w:tmpl w:val="7AA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D4558"/>
    <w:multiLevelType w:val="hybridMultilevel"/>
    <w:tmpl w:val="149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D0E85"/>
    <w:multiLevelType w:val="hybridMultilevel"/>
    <w:tmpl w:val="7666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C44A6"/>
    <w:multiLevelType w:val="hybridMultilevel"/>
    <w:tmpl w:val="B43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A179E"/>
    <w:multiLevelType w:val="hybridMultilevel"/>
    <w:tmpl w:val="8B1E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E732F"/>
    <w:multiLevelType w:val="hybridMultilevel"/>
    <w:tmpl w:val="691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E2EB5"/>
    <w:multiLevelType w:val="hybridMultilevel"/>
    <w:tmpl w:val="5AE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B71D5"/>
    <w:multiLevelType w:val="hybridMultilevel"/>
    <w:tmpl w:val="8E7A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D2782"/>
    <w:multiLevelType w:val="hybridMultilevel"/>
    <w:tmpl w:val="0D4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C3850"/>
    <w:multiLevelType w:val="hybridMultilevel"/>
    <w:tmpl w:val="59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92D5F"/>
    <w:multiLevelType w:val="hybridMultilevel"/>
    <w:tmpl w:val="866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E1446"/>
    <w:multiLevelType w:val="hybridMultilevel"/>
    <w:tmpl w:val="D8B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B1A8F"/>
    <w:multiLevelType w:val="hybridMultilevel"/>
    <w:tmpl w:val="12A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B4C22"/>
    <w:multiLevelType w:val="hybridMultilevel"/>
    <w:tmpl w:val="DB0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A362F"/>
    <w:multiLevelType w:val="hybridMultilevel"/>
    <w:tmpl w:val="F220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15"/>
  </w:num>
  <w:num w:numId="4">
    <w:abstractNumId w:val="3"/>
  </w:num>
  <w:num w:numId="5">
    <w:abstractNumId w:val="36"/>
  </w:num>
  <w:num w:numId="6">
    <w:abstractNumId w:val="41"/>
  </w:num>
  <w:num w:numId="7">
    <w:abstractNumId w:val="31"/>
  </w:num>
  <w:num w:numId="8">
    <w:abstractNumId w:val="35"/>
  </w:num>
  <w:num w:numId="9">
    <w:abstractNumId w:val="2"/>
  </w:num>
  <w:num w:numId="10">
    <w:abstractNumId w:val="11"/>
  </w:num>
  <w:num w:numId="11">
    <w:abstractNumId w:val="37"/>
  </w:num>
  <w:num w:numId="12">
    <w:abstractNumId w:val="1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4"/>
  </w:num>
  <w:num w:numId="16">
    <w:abstractNumId w:val="8"/>
  </w:num>
  <w:num w:numId="17">
    <w:abstractNumId w:val="20"/>
  </w:num>
  <w:num w:numId="18">
    <w:abstractNumId w:val="30"/>
  </w:num>
  <w:num w:numId="19">
    <w:abstractNumId w:val="18"/>
  </w:num>
  <w:num w:numId="20">
    <w:abstractNumId w:val="22"/>
  </w:num>
  <w:num w:numId="21">
    <w:abstractNumId w:val="40"/>
  </w:num>
  <w:num w:numId="22">
    <w:abstractNumId w:val="43"/>
  </w:num>
  <w:num w:numId="23">
    <w:abstractNumId w:val="6"/>
  </w:num>
  <w:num w:numId="24">
    <w:abstractNumId w:val="27"/>
  </w:num>
  <w:num w:numId="25">
    <w:abstractNumId w:val="4"/>
  </w:num>
  <w:num w:numId="26">
    <w:abstractNumId w:val="28"/>
  </w:num>
  <w:num w:numId="27">
    <w:abstractNumId w:val="0"/>
  </w:num>
  <w:num w:numId="28">
    <w:abstractNumId w:val="14"/>
  </w:num>
  <w:num w:numId="29">
    <w:abstractNumId w:val="5"/>
  </w:num>
  <w:num w:numId="30">
    <w:abstractNumId w:val="29"/>
  </w:num>
  <w:num w:numId="31">
    <w:abstractNumId w:val="12"/>
  </w:num>
  <w:num w:numId="32">
    <w:abstractNumId w:val="21"/>
  </w:num>
  <w:num w:numId="33">
    <w:abstractNumId w:val="17"/>
  </w:num>
  <w:num w:numId="34">
    <w:abstractNumId w:val="9"/>
  </w:num>
  <w:num w:numId="35">
    <w:abstractNumId w:val="23"/>
  </w:num>
  <w:num w:numId="36">
    <w:abstractNumId w:val="24"/>
  </w:num>
  <w:num w:numId="37">
    <w:abstractNumId w:val="26"/>
  </w:num>
  <w:num w:numId="38">
    <w:abstractNumId w:val="42"/>
  </w:num>
  <w:num w:numId="39">
    <w:abstractNumId w:val="1"/>
  </w:num>
  <w:num w:numId="40">
    <w:abstractNumId w:val="32"/>
  </w:num>
  <w:num w:numId="41">
    <w:abstractNumId w:val="16"/>
  </w:num>
  <w:num w:numId="42">
    <w:abstractNumId w:val="25"/>
  </w:num>
  <w:num w:numId="43">
    <w:abstractNumId w:val="34"/>
  </w:num>
  <w:num w:numId="44">
    <w:abstractNumId w:val="33"/>
  </w:num>
  <w:num w:numId="4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5A0"/>
    <w:rsid w:val="000075C4"/>
    <w:rsid w:val="000102DC"/>
    <w:rsid w:val="00015AB3"/>
    <w:rsid w:val="00017085"/>
    <w:rsid w:val="00020536"/>
    <w:rsid w:val="000207AE"/>
    <w:rsid w:val="00020FDA"/>
    <w:rsid w:val="0002238C"/>
    <w:rsid w:val="00024AC9"/>
    <w:rsid w:val="00034288"/>
    <w:rsid w:val="00035FD7"/>
    <w:rsid w:val="0003627E"/>
    <w:rsid w:val="00037E3C"/>
    <w:rsid w:val="00041437"/>
    <w:rsid w:val="00042945"/>
    <w:rsid w:val="00045FD1"/>
    <w:rsid w:val="00046C08"/>
    <w:rsid w:val="00051F06"/>
    <w:rsid w:val="00054D3F"/>
    <w:rsid w:val="000572A1"/>
    <w:rsid w:val="00061DA4"/>
    <w:rsid w:val="00061DF6"/>
    <w:rsid w:val="0006487A"/>
    <w:rsid w:val="00065F1D"/>
    <w:rsid w:val="00070418"/>
    <w:rsid w:val="0007227C"/>
    <w:rsid w:val="00074AA0"/>
    <w:rsid w:val="00076EFE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100046"/>
    <w:rsid w:val="00101663"/>
    <w:rsid w:val="001024EA"/>
    <w:rsid w:val="00104613"/>
    <w:rsid w:val="00111C32"/>
    <w:rsid w:val="00111E93"/>
    <w:rsid w:val="00112097"/>
    <w:rsid w:val="00114D61"/>
    <w:rsid w:val="001170D5"/>
    <w:rsid w:val="00117885"/>
    <w:rsid w:val="00120387"/>
    <w:rsid w:val="001233B6"/>
    <w:rsid w:val="00133DE3"/>
    <w:rsid w:val="0013598A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BDD"/>
    <w:rsid w:val="001B396F"/>
    <w:rsid w:val="001B70C4"/>
    <w:rsid w:val="001C46DB"/>
    <w:rsid w:val="001C7611"/>
    <w:rsid w:val="001D0A80"/>
    <w:rsid w:val="001D326E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90257"/>
    <w:rsid w:val="002905A3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C051B"/>
    <w:rsid w:val="002C4528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190E"/>
    <w:rsid w:val="002F1A3F"/>
    <w:rsid w:val="002F2498"/>
    <w:rsid w:val="002F73DE"/>
    <w:rsid w:val="00300552"/>
    <w:rsid w:val="00310B66"/>
    <w:rsid w:val="00311176"/>
    <w:rsid w:val="0031394E"/>
    <w:rsid w:val="003153D4"/>
    <w:rsid w:val="003200FB"/>
    <w:rsid w:val="00320224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E1400"/>
    <w:rsid w:val="003E7447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10156"/>
    <w:rsid w:val="00413179"/>
    <w:rsid w:val="00413BE0"/>
    <w:rsid w:val="00414724"/>
    <w:rsid w:val="00414779"/>
    <w:rsid w:val="00414A67"/>
    <w:rsid w:val="00414F17"/>
    <w:rsid w:val="0041632F"/>
    <w:rsid w:val="00416B2B"/>
    <w:rsid w:val="004307F5"/>
    <w:rsid w:val="0043123C"/>
    <w:rsid w:val="00432631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ACF"/>
    <w:rsid w:val="00510DAC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3750"/>
    <w:rsid w:val="005C68E4"/>
    <w:rsid w:val="005C7064"/>
    <w:rsid w:val="005C78A2"/>
    <w:rsid w:val="005D0F78"/>
    <w:rsid w:val="005D1B04"/>
    <w:rsid w:val="005D472F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F0E40"/>
    <w:rsid w:val="006F25D8"/>
    <w:rsid w:val="006F5E59"/>
    <w:rsid w:val="00704DD0"/>
    <w:rsid w:val="00705DBA"/>
    <w:rsid w:val="0070737D"/>
    <w:rsid w:val="00710762"/>
    <w:rsid w:val="00711427"/>
    <w:rsid w:val="0071334C"/>
    <w:rsid w:val="0071357F"/>
    <w:rsid w:val="00713FC8"/>
    <w:rsid w:val="00723C0A"/>
    <w:rsid w:val="007255C5"/>
    <w:rsid w:val="0073082E"/>
    <w:rsid w:val="00732106"/>
    <w:rsid w:val="007333C9"/>
    <w:rsid w:val="007340D0"/>
    <w:rsid w:val="007400A6"/>
    <w:rsid w:val="007402E6"/>
    <w:rsid w:val="00744BF4"/>
    <w:rsid w:val="00750A01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6963"/>
    <w:rsid w:val="007869E4"/>
    <w:rsid w:val="00790C18"/>
    <w:rsid w:val="00792849"/>
    <w:rsid w:val="00796942"/>
    <w:rsid w:val="007974E7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712E"/>
    <w:rsid w:val="007F5B5D"/>
    <w:rsid w:val="007F792A"/>
    <w:rsid w:val="00806030"/>
    <w:rsid w:val="00812E41"/>
    <w:rsid w:val="00815DB7"/>
    <w:rsid w:val="008245B3"/>
    <w:rsid w:val="008279A8"/>
    <w:rsid w:val="0083012C"/>
    <w:rsid w:val="0083031C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4EB"/>
    <w:rsid w:val="008A2712"/>
    <w:rsid w:val="008A2963"/>
    <w:rsid w:val="008A6583"/>
    <w:rsid w:val="008B121F"/>
    <w:rsid w:val="008B32AA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2F24"/>
    <w:rsid w:val="00906764"/>
    <w:rsid w:val="00910925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8D7"/>
    <w:rsid w:val="00945AFE"/>
    <w:rsid w:val="00951BFA"/>
    <w:rsid w:val="00951DD4"/>
    <w:rsid w:val="00952C27"/>
    <w:rsid w:val="009531ED"/>
    <w:rsid w:val="009535F1"/>
    <w:rsid w:val="00956245"/>
    <w:rsid w:val="00956CA0"/>
    <w:rsid w:val="009573D6"/>
    <w:rsid w:val="0095744C"/>
    <w:rsid w:val="00960442"/>
    <w:rsid w:val="00964478"/>
    <w:rsid w:val="00964AC1"/>
    <w:rsid w:val="0096749C"/>
    <w:rsid w:val="00971C7F"/>
    <w:rsid w:val="00972DAF"/>
    <w:rsid w:val="00972EBD"/>
    <w:rsid w:val="00975607"/>
    <w:rsid w:val="00975EFD"/>
    <w:rsid w:val="009767AA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E00"/>
    <w:rsid w:val="00A64E96"/>
    <w:rsid w:val="00A754CC"/>
    <w:rsid w:val="00A76A40"/>
    <w:rsid w:val="00A76CB1"/>
    <w:rsid w:val="00A80B42"/>
    <w:rsid w:val="00A827A3"/>
    <w:rsid w:val="00A82A59"/>
    <w:rsid w:val="00A85C88"/>
    <w:rsid w:val="00A90874"/>
    <w:rsid w:val="00AA2EE6"/>
    <w:rsid w:val="00AA39D8"/>
    <w:rsid w:val="00AA7CF3"/>
    <w:rsid w:val="00AB08D4"/>
    <w:rsid w:val="00AB0C3C"/>
    <w:rsid w:val="00AB42AC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20C74"/>
    <w:rsid w:val="00B2131D"/>
    <w:rsid w:val="00B2536F"/>
    <w:rsid w:val="00B27D73"/>
    <w:rsid w:val="00B3303A"/>
    <w:rsid w:val="00B42E17"/>
    <w:rsid w:val="00B435F8"/>
    <w:rsid w:val="00B436C7"/>
    <w:rsid w:val="00B441A4"/>
    <w:rsid w:val="00B449F4"/>
    <w:rsid w:val="00B4679B"/>
    <w:rsid w:val="00B46A15"/>
    <w:rsid w:val="00B52ED7"/>
    <w:rsid w:val="00B53064"/>
    <w:rsid w:val="00B53FDA"/>
    <w:rsid w:val="00B5769B"/>
    <w:rsid w:val="00B6090A"/>
    <w:rsid w:val="00B64BC2"/>
    <w:rsid w:val="00B738C6"/>
    <w:rsid w:val="00B747A0"/>
    <w:rsid w:val="00B74A4D"/>
    <w:rsid w:val="00B75326"/>
    <w:rsid w:val="00B756AD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2176"/>
    <w:rsid w:val="00C0291E"/>
    <w:rsid w:val="00C06469"/>
    <w:rsid w:val="00C112D4"/>
    <w:rsid w:val="00C1209F"/>
    <w:rsid w:val="00C127B1"/>
    <w:rsid w:val="00C13840"/>
    <w:rsid w:val="00C21587"/>
    <w:rsid w:val="00C275E8"/>
    <w:rsid w:val="00C27AFD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7CA3"/>
    <w:rsid w:val="00C629C8"/>
    <w:rsid w:val="00C67CE4"/>
    <w:rsid w:val="00C70199"/>
    <w:rsid w:val="00C736F8"/>
    <w:rsid w:val="00C80471"/>
    <w:rsid w:val="00C8060B"/>
    <w:rsid w:val="00C8063C"/>
    <w:rsid w:val="00C83916"/>
    <w:rsid w:val="00C864EB"/>
    <w:rsid w:val="00C87AD8"/>
    <w:rsid w:val="00C91229"/>
    <w:rsid w:val="00C926D0"/>
    <w:rsid w:val="00C94D0F"/>
    <w:rsid w:val="00CA0B36"/>
    <w:rsid w:val="00CA247B"/>
    <w:rsid w:val="00CA6BA3"/>
    <w:rsid w:val="00CB461F"/>
    <w:rsid w:val="00CB4B45"/>
    <w:rsid w:val="00CB6405"/>
    <w:rsid w:val="00CC45D3"/>
    <w:rsid w:val="00CC50AE"/>
    <w:rsid w:val="00CC7C39"/>
    <w:rsid w:val="00CD03CA"/>
    <w:rsid w:val="00CD4ADB"/>
    <w:rsid w:val="00CD524F"/>
    <w:rsid w:val="00CD63E1"/>
    <w:rsid w:val="00CD7074"/>
    <w:rsid w:val="00CE0763"/>
    <w:rsid w:val="00CE0953"/>
    <w:rsid w:val="00CE1687"/>
    <w:rsid w:val="00CE2D7C"/>
    <w:rsid w:val="00CE36E0"/>
    <w:rsid w:val="00CE5707"/>
    <w:rsid w:val="00CE602F"/>
    <w:rsid w:val="00CE7679"/>
    <w:rsid w:val="00CF1441"/>
    <w:rsid w:val="00CF2292"/>
    <w:rsid w:val="00CF2F19"/>
    <w:rsid w:val="00CF468A"/>
    <w:rsid w:val="00CF638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5B93"/>
    <w:rsid w:val="00D26B8A"/>
    <w:rsid w:val="00D2795F"/>
    <w:rsid w:val="00D30B3C"/>
    <w:rsid w:val="00D415C8"/>
    <w:rsid w:val="00D43C0F"/>
    <w:rsid w:val="00D452DF"/>
    <w:rsid w:val="00D50EA2"/>
    <w:rsid w:val="00D571C8"/>
    <w:rsid w:val="00D573A4"/>
    <w:rsid w:val="00D5794F"/>
    <w:rsid w:val="00D60E59"/>
    <w:rsid w:val="00D63CC2"/>
    <w:rsid w:val="00D64F6E"/>
    <w:rsid w:val="00D656F3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AF6"/>
    <w:rsid w:val="00DC4E73"/>
    <w:rsid w:val="00DD06BB"/>
    <w:rsid w:val="00DD2026"/>
    <w:rsid w:val="00DE067A"/>
    <w:rsid w:val="00DE0C99"/>
    <w:rsid w:val="00DE2C5C"/>
    <w:rsid w:val="00DE3F2A"/>
    <w:rsid w:val="00DE4690"/>
    <w:rsid w:val="00DE5EF1"/>
    <w:rsid w:val="00DF0C76"/>
    <w:rsid w:val="00DF259F"/>
    <w:rsid w:val="00E05690"/>
    <w:rsid w:val="00E12BB5"/>
    <w:rsid w:val="00E13CCA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5944"/>
    <w:rsid w:val="00E65CB9"/>
    <w:rsid w:val="00E703D2"/>
    <w:rsid w:val="00E71B9D"/>
    <w:rsid w:val="00E72B07"/>
    <w:rsid w:val="00E764FC"/>
    <w:rsid w:val="00E825E8"/>
    <w:rsid w:val="00E86AEF"/>
    <w:rsid w:val="00E9229E"/>
    <w:rsid w:val="00E96184"/>
    <w:rsid w:val="00EA0A02"/>
    <w:rsid w:val="00EA1500"/>
    <w:rsid w:val="00EA27A4"/>
    <w:rsid w:val="00EB107E"/>
    <w:rsid w:val="00EB2021"/>
    <w:rsid w:val="00EB354A"/>
    <w:rsid w:val="00EB39D0"/>
    <w:rsid w:val="00EB66EE"/>
    <w:rsid w:val="00EC36ED"/>
    <w:rsid w:val="00EC7415"/>
    <w:rsid w:val="00ED3F02"/>
    <w:rsid w:val="00ED7704"/>
    <w:rsid w:val="00ED7E68"/>
    <w:rsid w:val="00EE1C8E"/>
    <w:rsid w:val="00EE2996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F2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52432"/>
    <w:rsid w:val="00F54979"/>
    <w:rsid w:val="00F57FE6"/>
    <w:rsid w:val="00F635B3"/>
    <w:rsid w:val="00F64020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1025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Wednesday, October 21, 2009</dc:title>
  <dc:subject/>
  <dc:creator>testuser</dc:creator>
  <cp:keywords/>
  <dc:description/>
  <cp:lastModifiedBy>saravian</cp:lastModifiedBy>
  <cp:revision>12</cp:revision>
  <cp:lastPrinted>2009-11-13T00:30:00Z</cp:lastPrinted>
  <dcterms:created xsi:type="dcterms:W3CDTF">2012-05-31T21:51:00Z</dcterms:created>
  <dcterms:modified xsi:type="dcterms:W3CDTF">2012-06-01T18:39:00Z</dcterms:modified>
</cp:coreProperties>
</file>