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9A497E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August 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82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6D0BCE" w:rsidRPr="006D0BCE" w:rsidRDefault="006D0BCE" w:rsidP="006D0BCE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D0BC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Members of the Los Angeles County Congressional Delegation Unite To Support Metro Grant Request</w:t>
                  </w:r>
                </w:p>
                <w:p w:rsidR="00E967EA" w:rsidRPr="00E967EA" w:rsidRDefault="00E967EA" w:rsidP="006D0BCE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6D0BCE" w:rsidRPr="006D0BCE" w:rsidRDefault="006D0BCE" w:rsidP="006D0BCE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BCE">
              <w:rPr>
                <w:rFonts w:ascii="Arial" w:hAnsi="Arial" w:cs="Arial"/>
                <w:b/>
                <w:bCs/>
                <w:sz w:val="20"/>
                <w:szCs w:val="20"/>
              </w:rPr>
              <w:t>Members of the Los Angeles County Congressional Delegation Unite To Support Metro Grant Request</w:t>
            </w:r>
          </w:p>
          <w:p w:rsidR="006D0BCE" w:rsidRPr="006D0BCE" w:rsidRDefault="006D0BCE" w:rsidP="006D0BC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6D0BCE" w:rsidRPr="006D0BCE" w:rsidRDefault="006D0BCE" w:rsidP="006D0BC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6D0BCE">
              <w:rPr>
                <w:rFonts w:ascii="Arial" w:hAnsi="Arial" w:cs="Arial"/>
                <w:sz w:val="20"/>
                <w:szCs w:val="20"/>
              </w:rPr>
              <w:t xml:space="preserve">Twelve members of the Los Angeles County Congressional Delegation have written to the Federal Transit Administration’s </w:t>
            </w:r>
            <w:r w:rsidR="00EC1A50">
              <w:rPr>
                <w:rFonts w:ascii="Arial" w:hAnsi="Arial" w:cs="Arial"/>
                <w:sz w:val="20"/>
                <w:szCs w:val="20"/>
              </w:rPr>
              <w:t xml:space="preserve">(FTA) </w:t>
            </w:r>
            <w:r w:rsidRPr="006D0BCE">
              <w:rPr>
                <w:rFonts w:ascii="Arial" w:hAnsi="Arial" w:cs="Arial"/>
                <w:sz w:val="20"/>
                <w:szCs w:val="20"/>
              </w:rPr>
              <w:t xml:space="preserve">Administrator Peter Rogoff in support of an Innovative Transit Workforce Development Program </w:t>
            </w:r>
            <w:r w:rsidR="00EC1A50">
              <w:rPr>
                <w:rFonts w:ascii="Arial" w:hAnsi="Arial" w:cs="Arial"/>
                <w:sz w:val="20"/>
                <w:szCs w:val="20"/>
              </w:rPr>
              <w:t>Grant submitted by our agency</w:t>
            </w:r>
            <w:proofErr w:type="gramStart"/>
            <w:r w:rsidR="00EC1A5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0BCE">
              <w:rPr>
                <w:rFonts w:ascii="Arial" w:hAnsi="Arial" w:cs="Arial"/>
                <w:sz w:val="20"/>
                <w:szCs w:val="20"/>
              </w:rPr>
              <w:t>This grant would help implement a Transit Operations Trainee Program in partnership with the Los Angeles</w:t>
            </w:r>
            <w:r w:rsidR="00EC1A50">
              <w:rPr>
                <w:rFonts w:ascii="Arial" w:hAnsi="Arial" w:cs="Arial"/>
                <w:sz w:val="20"/>
                <w:szCs w:val="20"/>
              </w:rPr>
              <w:t xml:space="preserve"> Community College District</w:t>
            </w:r>
            <w:proofErr w:type="gramStart"/>
            <w:r w:rsidR="00EC1A5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0BCE">
              <w:rPr>
                <w:rFonts w:ascii="Arial" w:hAnsi="Arial" w:cs="Arial"/>
                <w:sz w:val="20"/>
                <w:szCs w:val="20"/>
              </w:rPr>
              <w:t>If awarded, this grant would support the second phase of the “Metro University: Developing the Next Generation of Transportation Professionals” grant t</w:t>
            </w:r>
            <w:r w:rsidR="00EC1A50">
              <w:rPr>
                <w:rFonts w:ascii="Arial" w:hAnsi="Arial" w:cs="Arial"/>
                <w:sz w:val="20"/>
                <w:szCs w:val="20"/>
              </w:rPr>
              <w:t>hat FTA awarded Metro in 2011</w:t>
            </w:r>
            <w:proofErr w:type="gramStart"/>
            <w:r w:rsidR="00EC1A5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0BCE">
              <w:rPr>
                <w:rFonts w:ascii="Arial" w:hAnsi="Arial" w:cs="Arial"/>
                <w:sz w:val="20"/>
                <w:szCs w:val="20"/>
              </w:rPr>
              <w:t xml:space="preserve">It is estimated that 40% of Metro’s operations current workforce are at least 55 years old, with a majority of them likely to retire </w:t>
            </w:r>
            <w:r w:rsidR="00EC1A50">
              <w:rPr>
                <w:rFonts w:ascii="Arial" w:hAnsi="Arial" w:cs="Arial"/>
                <w:sz w:val="20"/>
                <w:szCs w:val="20"/>
              </w:rPr>
              <w:t>in the next five to ten years</w:t>
            </w:r>
            <w:proofErr w:type="gramStart"/>
            <w:r w:rsidR="00EC1A5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0BCE">
              <w:rPr>
                <w:rFonts w:ascii="Arial" w:hAnsi="Arial" w:cs="Arial"/>
                <w:sz w:val="20"/>
                <w:szCs w:val="20"/>
              </w:rPr>
              <w:t>The letter, circulated by Rep. Karen Bass (D-33), was</w:t>
            </w:r>
            <w:r w:rsidR="00EC1A50">
              <w:rPr>
                <w:rFonts w:ascii="Arial" w:hAnsi="Arial" w:cs="Arial"/>
                <w:sz w:val="20"/>
                <w:szCs w:val="20"/>
              </w:rPr>
              <w:t xml:space="preserve"> signed by Reps. Becerra (D-31)</w:t>
            </w:r>
            <w:r w:rsidRPr="006D0BCE">
              <w:rPr>
                <w:rFonts w:ascii="Arial" w:hAnsi="Arial" w:cs="Arial"/>
                <w:sz w:val="20"/>
                <w:szCs w:val="20"/>
              </w:rPr>
              <w:t>, Berman (D-28), Chu (D-32), Hahn (D-36), Richardson (D-37), Roybal-Allard (D-34), Sanchez (D-39), Schiff (D-29), Sherman (D-27), Wat</w:t>
            </w:r>
            <w:r w:rsidR="00EC1A50">
              <w:rPr>
                <w:rFonts w:ascii="Arial" w:hAnsi="Arial" w:cs="Arial"/>
                <w:sz w:val="20"/>
                <w:szCs w:val="20"/>
              </w:rPr>
              <w:t>ers (D-35), and Waxman (D-30)</w:t>
            </w:r>
            <w:proofErr w:type="gramStart"/>
            <w:r w:rsidR="00EC1A50"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6D0BCE">
              <w:rPr>
                <w:rFonts w:ascii="Arial" w:hAnsi="Arial" w:cs="Arial"/>
                <w:sz w:val="20"/>
                <w:szCs w:val="20"/>
              </w:rPr>
              <w:t xml:space="preserve">For your review, please find </w:t>
            </w:r>
            <w:hyperlink r:id="rId5" w:history="1">
              <w:r w:rsidRPr="009D3846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6D0BCE">
              <w:rPr>
                <w:rFonts w:ascii="Arial" w:hAnsi="Arial" w:cs="Arial"/>
                <w:sz w:val="20"/>
                <w:szCs w:val="20"/>
              </w:rPr>
              <w:t xml:space="preserve"> a copy of the congressional correspondence</w:t>
            </w:r>
            <w:proofErr w:type="gramStart"/>
            <w:r w:rsidRPr="006D0BC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D0BCE">
              <w:rPr>
                <w:rFonts w:ascii="Arial" w:hAnsi="Arial" w:cs="Arial"/>
                <w:sz w:val="20"/>
                <w:szCs w:val="20"/>
              </w:rPr>
              <w:t>We are deeply appreciative to the Los Angeles County Congressional Delegation for their strong support for this grant.</w:t>
            </w:r>
          </w:p>
          <w:p w:rsidR="0027079D" w:rsidRDefault="0027079D" w:rsidP="00234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3846" w:rsidRDefault="009D3846" w:rsidP="009D384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4148E3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http://libraryarchives.metro.net/DB_Attachments/120828_Congressional_Correspondance.pdf</w:t>
              </w:r>
            </w:hyperlink>
          </w:p>
          <w:p w:rsidR="009D3846" w:rsidRPr="006D0BCE" w:rsidRDefault="009D3846" w:rsidP="009D384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298F" w:rsidRDefault="0088298F" w:rsidP="00234FC7">
            <w:pPr>
              <w:rPr>
                <w:rFonts w:ascii="Arial" w:hAnsi="Arial" w:cs="Arial"/>
                <w:sz w:val="20"/>
                <w:szCs w:val="20"/>
              </w:rPr>
            </w:pPr>
          </w:p>
          <w:p w:rsidR="009D3846" w:rsidRPr="002C0A8E" w:rsidRDefault="009D3846" w:rsidP="00234F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AA3F44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028F"/>
    <w:multiLevelType w:val="hybridMultilevel"/>
    <w:tmpl w:val="EA0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079D"/>
    <w:rsid w:val="00271A46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15FCE"/>
    <w:rsid w:val="008245B3"/>
    <w:rsid w:val="008257BB"/>
    <w:rsid w:val="008279A8"/>
    <w:rsid w:val="0083012C"/>
    <w:rsid w:val="0083031C"/>
    <w:rsid w:val="0083048A"/>
    <w:rsid w:val="0083385C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3F8B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5690"/>
    <w:rsid w:val="00E12BB5"/>
    <w:rsid w:val="00E13CCA"/>
    <w:rsid w:val="00E13EB0"/>
    <w:rsid w:val="00E20478"/>
    <w:rsid w:val="00E23377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0828_Congressional_Correspondanc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20828_Congressional_Correspondance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2278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25</cp:revision>
  <cp:lastPrinted>2009-11-13T00:30:00Z</cp:lastPrinted>
  <dcterms:created xsi:type="dcterms:W3CDTF">2012-08-24T17:13:00Z</dcterms:created>
  <dcterms:modified xsi:type="dcterms:W3CDTF">2012-08-28T17:25:00Z</dcterms:modified>
</cp:coreProperties>
</file>