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302E41" w:rsidP="00C72528">
                  <w:pPr>
                    <w:pStyle w:val="NormalWeb"/>
                    <w:rPr>
                      <w:rFonts w:ascii="Arial" w:hAnsi="Arial" w:cs="Arial"/>
                      <w:b/>
                      <w:sz w:val="20"/>
                      <w:szCs w:val="20"/>
                    </w:rPr>
                  </w:pPr>
                  <w:bookmarkStart w:id="0" w:name="OLE_LINK1"/>
                  <w:bookmarkStart w:id="1" w:name="OLE_LINK2"/>
                  <w:r>
                    <w:rPr>
                      <w:rFonts w:ascii="Arial" w:hAnsi="Arial" w:cs="Arial"/>
                      <w:b/>
                      <w:sz w:val="20"/>
                      <w:szCs w:val="20"/>
                    </w:rPr>
                    <w:t>Mon</w:t>
                  </w:r>
                  <w:r w:rsidR="000B0DFC">
                    <w:rPr>
                      <w:rFonts w:ascii="Arial" w:hAnsi="Arial" w:cs="Arial"/>
                      <w:b/>
                      <w:sz w:val="20"/>
                      <w:szCs w:val="20"/>
                    </w:rPr>
                    <w:t>day</w:t>
                  </w:r>
                  <w:r w:rsidR="00B906AC">
                    <w:rPr>
                      <w:rFonts w:ascii="Arial" w:hAnsi="Arial" w:cs="Arial"/>
                      <w:b/>
                      <w:sz w:val="20"/>
                      <w:szCs w:val="20"/>
                    </w:rPr>
                    <w:t xml:space="preserve">, </w:t>
                  </w:r>
                  <w:r>
                    <w:rPr>
                      <w:rFonts w:ascii="Arial" w:hAnsi="Arial" w:cs="Arial"/>
                      <w:b/>
                      <w:sz w:val="20"/>
                      <w:szCs w:val="20"/>
                    </w:rPr>
                    <w:t>March 04</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130304</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302E41" w:rsidRPr="00302E41" w:rsidRDefault="00302E41" w:rsidP="00302E41">
                  <w:pPr>
                    <w:rPr>
                      <w:rFonts w:ascii="Arial" w:hAnsi="Arial" w:cs="Arial"/>
                      <w:b/>
                      <w:sz w:val="20"/>
                      <w:szCs w:val="20"/>
                    </w:rPr>
                  </w:pPr>
                  <w:r w:rsidRPr="00302E41">
                    <w:rPr>
                      <w:rFonts w:ascii="Arial" w:hAnsi="Arial" w:cs="Arial"/>
                      <w:b/>
                      <w:sz w:val="20"/>
                      <w:szCs w:val="20"/>
                    </w:rPr>
                    <w:t>House GOP Releases Plan To Fund U.S. Government For Balance Of Federal Fiscal Year 2013</w:t>
                  </w:r>
                </w:p>
                <w:p w:rsidR="00425E11" w:rsidRPr="00425E11" w:rsidRDefault="00425E11" w:rsidP="00302E41">
                  <w:pPr>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86290" w:rsidRPr="00302E41" w:rsidRDefault="00F86290" w:rsidP="00F86290">
            <w:pPr>
              <w:rPr>
                <w:rFonts w:ascii="Arial" w:hAnsi="Arial" w:cs="Arial"/>
                <w:b/>
                <w:sz w:val="20"/>
                <w:szCs w:val="20"/>
              </w:rPr>
            </w:pPr>
            <w:r w:rsidRPr="00302E41">
              <w:rPr>
                <w:rFonts w:ascii="Arial" w:hAnsi="Arial" w:cs="Arial"/>
                <w:b/>
                <w:sz w:val="20"/>
                <w:szCs w:val="20"/>
              </w:rPr>
              <w:t>House GOP Releases Plan To Fund U.S. Government For Balance Of Federal Fiscal Year 2013</w:t>
            </w:r>
          </w:p>
          <w:p w:rsidR="000A5225" w:rsidRDefault="000A5225" w:rsidP="000A5225">
            <w:pPr>
              <w:pStyle w:val="PlainText"/>
              <w:rPr>
                <w:rFonts w:ascii="Arial" w:eastAsia="Times New Roman" w:hAnsi="Arial" w:cs="Arial"/>
                <w:b/>
                <w:bCs/>
                <w:color w:val="000000"/>
                <w:sz w:val="20"/>
                <w:szCs w:val="20"/>
              </w:rPr>
            </w:pPr>
          </w:p>
          <w:p w:rsidR="00F86290" w:rsidRDefault="00F86290" w:rsidP="00F86290">
            <w:pPr>
              <w:pStyle w:val="NormalWeb"/>
              <w:rPr>
                <w:rFonts w:ascii="Arial" w:hAnsi="Arial" w:cs="Arial"/>
              </w:rPr>
            </w:pPr>
            <w:r>
              <w:rPr>
                <w:rFonts w:ascii="Arial" w:hAnsi="Arial" w:cs="Arial"/>
                <w:sz w:val="20"/>
                <w:szCs w:val="20"/>
              </w:rPr>
              <w:t>Today, the chairman of the House Committee on Appropriations, Rep. Harold Rogers (R-KY) released the text of legislation (H.R. 933) that would serve to fund the U.S. Government through the end of Federal Fiscal Year 2013 (September 30, 2013)</w:t>
            </w:r>
            <w:proofErr w:type="gramStart"/>
            <w:r>
              <w:rPr>
                <w:rFonts w:ascii="Arial" w:hAnsi="Arial" w:cs="Arial"/>
                <w:sz w:val="20"/>
                <w:szCs w:val="20"/>
              </w:rPr>
              <w:t xml:space="preserve">. </w:t>
            </w:r>
            <w:proofErr w:type="gramEnd"/>
            <w:r>
              <w:rPr>
                <w:rFonts w:ascii="Arial" w:hAnsi="Arial" w:cs="Arial"/>
                <w:sz w:val="20"/>
                <w:szCs w:val="20"/>
              </w:rPr>
              <w:t>The legislation would not fund transportation programs at levels authorized under MAP-21, the new surface transportation bill signed into law by President Obama last year</w:t>
            </w:r>
            <w:proofErr w:type="gramStart"/>
            <w:r>
              <w:rPr>
                <w:rFonts w:ascii="Arial" w:hAnsi="Arial" w:cs="Arial"/>
                <w:sz w:val="20"/>
                <w:szCs w:val="20"/>
              </w:rPr>
              <w:t xml:space="preserve">. </w:t>
            </w:r>
            <w:proofErr w:type="gramEnd"/>
            <w:r>
              <w:rPr>
                <w:rFonts w:ascii="Arial" w:hAnsi="Arial" w:cs="Arial"/>
                <w:sz w:val="20"/>
                <w:szCs w:val="20"/>
              </w:rPr>
              <w:t>Rather, the legislation offered today offers reduced federal funding for a number of key federal programs, ranging from safety programs to the New Starts program</w:t>
            </w:r>
            <w:proofErr w:type="gramStart"/>
            <w:r>
              <w:rPr>
                <w:rFonts w:ascii="Arial" w:hAnsi="Arial" w:cs="Arial"/>
                <w:sz w:val="20"/>
                <w:szCs w:val="20"/>
              </w:rPr>
              <w:t xml:space="preserve">. </w:t>
            </w:r>
            <w:proofErr w:type="gramEnd"/>
            <w:r>
              <w:rPr>
                <w:rFonts w:ascii="Arial" w:hAnsi="Arial" w:cs="Arial"/>
                <w:sz w:val="20"/>
                <w:szCs w:val="20"/>
              </w:rPr>
              <w:t>The cuts to federal transportation funding have been suggested despite the efforts of legislators, like U.S. Senator Barbara Boxer (D-CA), who warned in a letter to House Speaker John Boehner (R-OH) that, “Congress made a commitment to the American people that we were going to invest in our nation’s infrastructure at a time when our economy needs it the most</w:t>
            </w:r>
            <w:proofErr w:type="gramStart"/>
            <w:r>
              <w:rPr>
                <w:rFonts w:ascii="Arial" w:hAnsi="Arial" w:cs="Arial"/>
                <w:sz w:val="20"/>
                <w:szCs w:val="20"/>
              </w:rPr>
              <w:t xml:space="preserve">. </w:t>
            </w:r>
            <w:proofErr w:type="gramEnd"/>
            <w:r>
              <w:rPr>
                <w:rFonts w:ascii="Arial" w:hAnsi="Arial" w:cs="Arial"/>
                <w:sz w:val="20"/>
                <w:szCs w:val="20"/>
              </w:rPr>
              <w:t>Congress cannot go back on that promise.</w:t>
            </w:r>
            <w:proofErr w:type="gramStart"/>
            <w:r>
              <w:rPr>
                <w:rFonts w:ascii="Arial" w:hAnsi="Arial" w:cs="Arial"/>
                <w:sz w:val="20"/>
                <w:szCs w:val="20"/>
              </w:rPr>
              <w:t xml:space="preserve">” </w:t>
            </w:r>
            <w:proofErr w:type="gramEnd"/>
            <w:r>
              <w:rPr>
                <w:rFonts w:ascii="Arial" w:hAnsi="Arial" w:cs="Arial"/>
                <w:sz w:val="20"/>
                <w:szCs w:val="20"/>
              </w:rPr>
              <w:t>Among the groups registering their strong opposition to the continuing resolution today was Mothers Against Drunk Driving which shared its concern that the legislation would cut grants designed to reduce drunk driving incidents</w:t>
            </w:r>
            <w:proofErr w:type="gramStart"/>
            <w:r>
              <w:rPr>
                <w:rFonts w:ascii="Arial" w:hAnsi="Arial" w:cs="Arial"/>
                <w:sz w:val="20"/>
                <w:szCs w:val="20"/>
              </w:rPr>
              <w:t xml:space="preserve">. </w:t>
            </w:r>
            <w:proofErr w:type="gramEnd"/>
            <w:r>
              <w:rPr>
                <w:rFonts w:ascii="Arial" w:hAnsi="Arial" w:cs="Arial"/>
                <w:sz w:val="20"/>
                <w:szCs w:val="20"/>
              </w:rPr>
              <w:t>The House Committee on Rules is expected to consider H.R. 933 tomorrow morning</w:t>
            </w:r>
            <w:proofErr w:type="gramStart"/>
            <w:r>
              <w:rPr>
                <w:rFonts w:ascii="Arial" w:hAnsi="Arial" w:cs="Arial"/>
                <w:sz w:val="20"/>
                <w:szCs w:val="20"/>
              </w:rPr>
              <w:t>. </w:t>
            </w:r>
            <w:proofErr w:type="gramEnd"/>
            <w:r>
              <w:rPr>
                <w:rFonts w:ascii="Arial" w:hAnsi="Arial" w:cs="Arial"/>
                <w:sz w:val="20"/>
                <w:szCs w:val="20"/>
              </w:rPr>
              <w:t xml:space="preserve">Please click </w:t>
            </w:r>
            <w:hyperlink r:id="rId5" w:history="1">
              <w:r>
                <w:rPr>
                  <w:rStyle w:val="Hyperlink"/>
                  <w:rFonts w:ascii="Arial" w:hAnsi="Arial" w:cs="Arial"/>
                  <w:sz w:val="20"/>
                  <w:szCs w:val="20"/>
                </w:rPr>
                <w:t>here</w:t>
              </w:r>
            </w:hyperlink>
            <w:r>
              <w:rPr>
                <w:rFonts w:ascii="Arial" w:hAnsi="Arial" w:cs="Arial"/>
                <w:sz w:val="20"/>
                <w:szCs w:val="20"/>
              </w:rPr>
              <w:t xml:space="preserve"> to view a copy of H.R. 933.</w:t>
            </w:r>
          </w:p>
          <w:p w:rsidR="000B0DFC" w:rsidRDefault="00F86290" w:rsidP="00F86290">
            <w:pPr>
              <w:rPr>
                <w:color w:val="1F497D"/>
              </w:rPr>
            </w:pPr>
            <w:r>
              <w:rPr>
                <w:color w:val="1F497D"/>
              </w:rPr>
              <w:t xml:space="preserve"> </w:t>
            </w:r>
          </w:p>
          <w:p w:rsidR="00591D7A" w:rsidRDefault="0036583F" w:rsidP="009822E5">
            <w:pPr>
              <w:pStyle w:val="PlainText"/>
              <w:rPr>
                <w:rFonts w:ascii="Arial" w:hAnsi="Arial" w:cs="Arial"/>
                <w:b/>
                <w:bCs/>
                <w:sz w:val="20"/>
                <w:szCs w:val="20"/>
              </w:rPr>
            </w:pPr>
            <w:hyperlink r:id="rId6" w:history="1">
              <w:r w:rsidR="00302E41" w:rsidRPr="00DF03F1">
                <w:rPr>
                  <w:rStyle w:val="Hyperlink"/>
                  <w:rFonts w:ascii="Arial" w:hAnsi="Arial" w:cs="Arial"/>
                  <w:b/>
                  <w:bCs/>
                  <w:sz w:val="20"/>
                  <w:szCs w:val="20"/>
                </w:rPr>
                <w:t>http://libraryarchives.metro.net/DB_Attachments/130304_FY13CR.pdf</w:t>
              </w:r>
            </w:hyperlink>
          </w:p>
          <w:p w:rsidR="00302E41" w:rsidRPr="000A5225" w:rsidRDefault="00302E41" w:rsidP="009822E5">
            <w:pPr>
              <w:pStyle w:val="PlainText"/>
              <w:rPr>
                <w:rFonts w:ascii="Arial" w:hAnsi="Arial" w:cs="Arial"/>
                <w:b/>
                <w:bCs/>
                <w:sz w:val="20"/>
                <w:szCs w:val="20"/>
              </w:rPr>
            </w:pPr>
          </w:p>
          <w:p w:rsidR="007E51B9" w:rsidRPr="008C0D1D" w:rsidRDefault="007E51B9" w:rsidP="009822E5">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36583F"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5DA2"/>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118E"/>
    <w:rsid w:val="0062364C"/>
    <w:rsid w:val="00624BEE"/>
    <w:rsid w:val="00632FC9"/>
    <w:rsid w:val="006342AD"/>
    <w:rsid w:val="00635E10"/>
    <w:rsid w:val="0063787D"/>
    <w:rsid w:val="00641BDE"/>
    <w:rsid w:val="0064221D"/>
    <w:rsid w:val="00645090"/>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304_FY13CR.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30304_FY13CR.pdf"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2355</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174</cp:revision>
  <cp:lastPrinted>2009-11-13T00:30:00Z</cp:lastPrinted>
  <dcterms:created xsi:type="dcterms:W3CDTF">2012-09-13T23:36:00Z</dcterms:created>
  <dcterms:modified xsi:type="dcterms:W3CDTF">2013-03-04T23:54:00Z</dcterms:modified>
</cp:coreProperties>
</file>