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F70DBB" w:rsidRPr="002F4188" w:rsidRDefault="00ED55DF" w:rsidP="00F70DBB">
                  <w:pPr>
                    <w:pStyle w:val="NormalWeb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Tues</w:t>
                  </w:r>
                  <w:r w:rsidR="00D649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D649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August</w:t>
                  </w:r>
                  <w:r w:rsidR="004A5D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130813</w:t>
                  </w:r>
                  <w:r w:rsidR="000B48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="00786E7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F70DBB" w:rsidRPr="002F4188" w:rsidRDefault="00F70DBB" w:rsidP="00F70DB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 this Issue:</w:t>
                  </w:r>
                </w:p>
                <w:p w:rsidR="00786E75" w:rsidRPr="00786E75" w:rsidRDefault="00786E75" w:rsidP="00786E75">
                  <w:pPr>
                    <w:pStyle w:val="Plai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86E7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PEPRA/13C Update</w:t>
                  </w:r>
                </w:p>
                <w:p w:rsidR="00BE5617" w:rsidRPr="00B673DF" w:rsidRDefault="00BE5617" w:rsidP="00786E75">
                  <w:pPr>
                    <w:pStyle w:val="PlainTex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5400A1" w:rsidRDefault="005400A1" w:rsidP="00FD4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6E75" w:rsidRPr="00786E75" w:rsidRDefault="00786E75" w:rsidP="00786E75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E75">
              <w:rPr>
                <w:rFonts w:ascii="Arial" w:hAnsi="Arial" w:cs="Arial"/>
                <w:b/>
                <w:bCs/>
                <w:sz w:val="20"/>
                <w:szCs w:val="20"/>
              </w:rPr>
              <w:t>PEPRA/13C Update</w:t>
            </w:r>
          </w:p>
          <w:p w:rsidR="007A24A7" w:rsidRPr="007A24A7" w:rsidRDefault="007A24A7" w:rsidP="007A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5DF" w:rsidRPr="00ED55DF" w:rsidRDefault="00ED55DF" w:rsidP="00ED55DF">
            <w:pPr>
              <w:rPr>
                <w:rFonts w:ascii="Arial" w:hAnsi="Arial" w:cs="Arial"/>
                <w:sz w:val="20"/>
                <w:szCs w:val="20"/>
              </w:rPr>
            </w:pPr>
            <w:r w:rsidRPr="00ED55DF">
              <w:rPr>
                <w:rFonts w:ascii="Arial" w:hAnsi="Arial" w:cs="Arial"/>
                <w:sz w:val="20"/>
                <w:szCs w:val="20"/>
              </w:rPr>
              <w:t>Yesterday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D55DF">
              <w:rPr>
                <w:rFonts w:ascii="Arial" w:hAnsi="Arial" w:cs="Arial"/>
                <w:sz w:val="20"/>
                <w:szCs w:val="20"/>
              </w:rPr>
              <w:t xml:space="preserve"> I participated in series of meetings in Sacramento with Metro Board Chair Diane DuBois and </w:t>
            </w:r>
            <w:r>
              <w:rPr>
                <w:rFonts w:ascii="Arial" w:hAnsi="Arial" w:cs="Arial"/>
                <w:sz w:val="20"/>
                <w:szCs w:val="20"/>
              </w:rPr>
              <w:t>Metro Board Director Yaroslavsky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55DF">
              <w:rPr>
                <w:rFonts w:ascii="Arial" w:hAnsi="Arial" w:cs="Arial"/>
                <w:sz w:val="20"/>
                <w:szCs w:val="20"/>
              </w:rPr>
              <w:t>We had very productive meetings with the office of Governor Brown,  Assembly Speaker John Perez, State Senate President Pro Tem Darrel Steinberg, Assembly Member Bonnie Lowenthal, and Assembly Member Richard Bloom</w:t>
            </w:r>
            <w:proofErr w:type="gramStart"/>
            <w:r w:rsidRPr="00ED55D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55DF">
              <w:rPr>
                <w:rFonts w:ascii="Arial" w:hAnsi="Arial" w:cs="Arial"/>
                <w:sz w:val="20"/>
                <w:szCs w:val="20"/>
              </w:rPr>
              <w:t>We were able to make significant progress in outlining the importance of favorably resolving this issue in the remaining weeks of the legislative session</w:t>
            </w:r>
            <w:proofErr w:type="gramStart"/>
            <w:r w:rsidRPr="00ED55D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55DF">
              <w:rPr>
                <w:rFonts w:ascii="Arial" w:hAnsi="Arial" w:cs="Arial"/>
                <w:sz w:val="20"/>
                <w:szCs w:val="20"/>
              </w:rPr>
              <w:t>This will help to secure $3.6 billion in fed</w:t>
            </w:r>
            <w:r>
              <w:rPr>
                <w:rFonts w:ascii="Arial" w:hAnsi="Arial" w:cs="Arial"/>
                <w:sz w:val="20"/>
                <w:szCs w:val="20"/>
              </w:rPr>
              <w:t>eral funding that is at risk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55DF">
              <w:rPr>
                <w:rFonts w:ascii="Arial" w:hAnsi="Arial" w:cs="Arial"/>
                <w:sz w:val="20"/>
                <w:szCs w:val="20"/>
              </w:rPr>
              <w:t>In our meetings we also discussed various conceptual legislative solutions which could be advanced in t</w:t>
            </w:r>
            <w:r>
              <w:rPr>
                <w:rFonts w:ascii="Arial" w:hAnsi="Arial" w:cs="Arial"/>
                <w:sz w:val="20"/>
                <w:szCs w:val="20"/>
              </w:rPr>
              <w:t>he remaining weeks of session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55DF">
              <w:rPr>
                <w:rFonts w:ascii="Arial" w:hAnsi="Arial" w:cs="Arial"/>
                <w:sz w:val="20"/>
                <w:szCs w:val="20"/>
              </w:rPr>
              <w:t xml:space="preserve">Metro Government Relations staff will continue to work with all of the offices </w:t>
            </w:r>
            <w:r>
              <w:rPr>
                <w:rFonts w:ascii="Arial" w:hAnsi="Arial" w:cs="Arial"/>
                <w:sz w:val="20"/>
                <w:szCs w:val="20"/>
              </w:rPr>
              <w:t xml:space="preserve">mentioned above </w:t>
            </w:r>
            <w:r w:rsidRPr="00ED55DF">
              <w:rPr>
                <w:rFonts w:ascii="Arial" w:hAnsi="Arial" w:cs="Arial"/>
                <w:sz w:val="20"/>
                <w:szCs w:val="20"/>
              </w:rPr>
              <w:t>to continue to develop these proposals.</w:t>
            </w:r>
          </w:p>
          <w:p w:rsidR="00467C29" w:rsidRPr="00E33DFF" w:rsidRDefault="00467C29" w:rsidP="00ED5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3B4730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46C"/>
    <w:multiLevelType w:val="hybridMultilevel"/>
    <w:tmpl w:val="DC3CA16C"/>
    <w:lvl w:ilvl="0" w:tplc="4866EC3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438EE"/>
    <w:multiLevelType w:val="multilevel"/>
    <w:tmpl w:val="80F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0921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5386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3A8D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866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0042"/>
    <w:rsid w:val="000E1FEC"/>
    <w:rsid w:val="000E34C7"/>
    <w:rsid w:val="000E5552"/>
    <w:rsid w:val="000E5607"/>
    <w:rsid w:val="000F158A"/>
    <w:rsid w:val="000F1F90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45B8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1B0E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13"/>
    <w:rsid w:val="002A44B9"/>
    <w:rsid w:val="002A5DB8"/>
    <w:rsid w:val="002A682F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004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418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97FCA"/>
    <w:rsid w:val="003A13E2"/>
    <w:rsid w:val="003A2A6B"/>
    <w:rsid w:val="003A3128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730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6D0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65F0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87CD2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5DAB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4FB6"/>
    <w:rsid w:val="004D575D"/>
    <w:rsid w:val="004D6B13"/>
    <w:rsid w:val="004D7245"/>
    <w:rsid w:val="004D7547"/>
    <w:rsid w:val="004E01C8"/>
    <w:rsid w:val="004E0519"/>
    <w:rsid w:val="004E1AA8"/>
    <w:rsid w:val="004E4CBA"/>
    <w:rsid w:val="004E5521"/>
    <w:rsid w:val="004E5789"/>
    <w:rsid w:val="004E5F96"/>
    <w:rsid w:val="004E665C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5F"/>
    <w:rsid w:val="00535CB2"/>
    <w:rsid w:val="005400A1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19C2"/>
    <w:rsid w:val="00562734"/>
    <w:rsid w:val="00563663"/>
    <w:rsid w:val="00565378"/>
    <w:rsid w:val="00565812"/>
    <w:rsid w:val="005658D3"/>
    <w:rsid w:val="00566292"/>
    <w:rsid w:val="00574CB8"/>
    <w:rsid w:val="00576321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03CA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15A4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D6853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86E75"/>
    <w:rsid w:val="00790C18"/>
    <w:rsid w:val="00790C71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4A7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3303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43A3"/>
    <w:rsid w:val="0083766A"/>
    <w:rsid w:val="00840868"/>
    <w:rsid w:val="008408B3"/>
    <w:rsid w:val="00845032"/>
    <w:rsid w:val="00845E34"/>
    <w:rsid w:val="008464CF"/>
    <w:rsid w:val="008510B1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413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388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67CF3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3332"/>
    <w:rsid w:val="009862E5"/>
    <w:rsid w:val="00986D0B"/>
    <w:rsid w:val="00987D02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B6043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5837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59F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999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3F90"/>
    <w:rsid w:val="00AD5516"/>
    <w:rsid w:val="00AD6BE9"/>
    <w:rsid w:val="00AE43CF"/>
    <w:rsid w:val="00AE594D"/>
    <w:rsid w:val="00AE6BA2"/>
    <w:rsid w:val="00AE7960"/>
    <w:rsid w:val="00AE7B0B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45A8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33695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3DF"/>
    <w:rsid w:val="00B67595"/>
    <w:rsid w:val="00B70C69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4EE2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246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2C77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07EF"/>
    <w:rsid w:val="00CB21C0"/>
    <w:rsid w:val="00CB3930"/>
    <w:rsid w:val="00CB4034"/>
    <w:rsid w:val="00CB461F"/>
    <w:rsid w:val="00CB4B45"/>
    <w:rsid w:val="00CB5BD2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4867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2EA9"/>
    <w:rsid w:val="00D34DD7"/>
    <w:rsid w:val="00D362CB"/>
    <w:rsid w:val="00D36803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1ED1"/>
    <w:rsid w:val="00D63CC2"/>
    <w:rsid w:val="00D6492C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C5E16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1411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3DFF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407D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6014"/>
    <w:rsid w:val="00EC7415"/>
    <w:rsid w:val="00ED198E"/>
    <w:rsid w:val="00ED2D72"/>
    <w:rsid w:val="00ED3F02"/>
    <w:rsid w:val="00ED55DF"/>
    <w:rsid w:val="00ED579E"/>
    <w:rsid w:val="00ED7690"/>
    <w:rsid w:val="00ED7704"/>
    <w:rsid w:val="00ED7E68"/>
    <w:rsid w:val="00EE1C8E"/>
    <w:rsid w:val="00EE2996"/>
    <w:rsid w:val="00EE2F3A"/>
    <w:rsid w:val="00EE3DA3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551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C5C"/>
    <w:rsid w:val="00F57FE6"/>
    <w:rsid w:val="00F61E7D"/>
    <w:rsid w:val="00F635B3"/>
    <w:rsid w:val="00F64020"/>
    <w:rsid w:val="00F663B6"/>
    <w:rsid w:val="00F67B79"/>
    <w:rsid w:val="00F67C25"/>
    <w:rsid w:val="00F70AB7"/>
    <w:rsid w:val="00F70DBB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44C6"/>
    <w:rsid w:val="00FD6065"/>
    <w:rsid w:val="00FD7C3A"/>
    <w:rsid w:val="00FE02BE"/>
    <w:rsid w:val="00FE2A7C"/>
    <w:rsid w:val="00FE3B23"/>
    <w:rsid w:val="00FE4F86"/>
    <w:rsid w:val="00FE50F4"/>
    <w:rsid w:val="00FE60B5"/>
    <w:rsid w:val="00FE6E12"/>
    <w:rsid w:val="00FE7D2C"/>
    <w:rsid w:val="00FF028B"/>
    <w:rsid w:val="00FF3AD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6FDA-D08A-48A0-8054-59A78535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1499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26</cp:revision>
  <cp:lastPrinted>2013-07-31T21:46:00Z</cp:lastPrinted>
  <dcterms:created xsi:type="dcterms:W3CDTF">2013-08-02T23:56:00Z</dcterms:created>
  <dcterms:modified xsi:type="dcterms:W3CDTF">2013-08-14T01:10:00Z</dcterms:modified>
</cp:coreProperties>
</file>