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31017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bookmarkStart w:id="24" w:name="OLE_LINK30"/>
            <w:bookmarkStart w:id="25" w:name="OLE_LINK31"/>
            <w:bookmarkStart w:id="26" w:name="OLE_LINK32"/>
            <w:bookmarkStart w:id="27" w:name="OLE_LINK33"/>
            <w:bookmarkStart w:id="28" w:name="OLE_LINK34"/>
            <w:bookmarkStart w:id="29" w:name="OLE_LINK35"/>
            <w:bookmarkStart w:id="30" w:name="OLE_LINK36"/>
            <w:bookmarkStart w:id="31" w:name="OLE_LINK37"/>
            <w:bookmarkStart w:id="32" w:name="OLE_LINK38"/>
            <w:bookmarkStart w:id="33" w:name="OLE_LINK40"/>
            <w:bookmarkStart w:id="34" w:name="OLE_LINK41"/>
            <w:bookmarkStart w:id="35" w:name="OLE_LINK42"/>
            <w:bookmarkStart w:id="36" w:name="OLE_LINK1"/>
            <w:bookmarkStart w:id="37" w:name="OLE_LINK2"/>
            <w:bookmarkStart w:id="38" w:name="OLE_LINK10"/>
            <w:bookmarkStart w:id="39" w:name="OLE_LINK11"/>
            <w:bookmarkStart w:id="40" w:name="OLE_LINK17"/>
            <w:bookmarkStart w:id="41" w:name="OLE_LINK39"/>
            <w:bookmarkStart w:id="42" w:name="OLE_LINK43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DC6C9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August 29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829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64E1B" w:rsidRPr="0000455E" w:rsidRDefault="0000455E" w:rsidP="00064E1B">
            <w:pPr>
              <w:pStyle w:val="PlainText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55E">
              <w:rPr>
                <w:rFonts w:ascii="Arial" w:hAnsi="Arial" w:cs="Arial"/>
                <w:b/>
                <w:sz w:val="20"/>
                <w:szCs w:val="20"/>
              </w:rPr>
              <w:t>Metro Wins Six Marketing Awards from APTA</w:t>
            </w: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0455E" w:rsidRPr="0000455E" w:rsidRDefault="0000455E" w:rsidP="0000455E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00455E">
              <w:rPr>
                <w:rFonts w:ascii="Arial" w:hAnsi="Arial" w:cs="Arial"/>
                <w:b/>
                <w:sz w:val="20"/>
                <w:szCs w:val="20"/>
              </w:rPr>
              <w:t>Metro Wins Six Marketing Awards from APTA</w:t>
            </w:r>
          </w:p>
          <w:p w:rsidR="0000455E" w:rsidRPr="0000455E" w:rsidRDefault="0000455E" w:rsidP="0000455E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00455E" w:rsidRPr="0000455E" w:rsidRDefault="0000455E" w:rsidP="0000455E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0455E">
              <w:rPr>
                <w:rFonts w:ascii="Arial" w:hAnsi="Arial" w:cs="Arial"/>
                <w:sz w:val="20"/>
                <w:szCs w:val="20"/>
              </w:rPr>
              <w:t xml:space="preserve">We received word today that customer materials from Metro’s Communications department have won First Place Awards in six categories in the </w:t>
            </w:r>
            <w:proofErr w:type="spellStart"/>
            <w:r w:rsidRPr="0000455E">
              <w:rPr>
                <w:rFonts w:ascii="Arial" w:hAnsi="Arial" w:cs="Arial"/>
                <w:sz w:val="20"/>
                <w:szCs w:val="20"/>
              </w:rPr>
              <w:t>Adwheel</w:t>
            </w:r>
            <w:proofErr w:type="spellEnd"/>
            <w:r w:rsidRPr="0000455E">
              <w:rPr>
                <w:rFonts w:ascii="Arial" w:hAnsi="Arial" w:cs="Arial"/>
                <w:sz w:val="20"/>
                <w:szCs w:val="20"/>
              </w:rPr>
              <w:t xml:space="preserve"> Awards, APTA’s annual transit marketing competition</w:t>
            </w:r>
            <w:proofErr w:type="gramStart"/>
            <w:r w:rsidRPr="000045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0455E">
              <w:rPr>
                <w:rFonts w:ascii="Arial" w:hAnsi="Arial" w:cs="Arial"/>
                <w:sz w:val="20"/>
                <w:szCs w:val="20"/>
              </w:rPr>
              <w:t xml:space="preserve">Efforts to call attention to “Human Trafficking” issues were honored in the </w:t>
            </w:r>
            <w:r>
              <w:rPr>
                <w:rFonts w:ascii="Arial" w:hAnsi="Arial" w:cs="Arial"/>
                <w:sz w:val="20"/>
                <w:szCs w:val="20"/>
              </w:rPr>
              <w:t>Advocacy Advertising category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0455E">
              <w:rPr>
                <w:rFonts w:ascii="Arial" w:hAnsi="Arial" w:cs="Arial"/>
                <w:sz w:val="20"/>
                <w:szCs w:val="20"/>
              </w:rPr>
              <w:t>The “More Trains, More Often” campaign, which promoted Metro Rail’s expanded service every 10 minutes until midnight, picked up three awards in categories for Print Advertising, On-Board Poste</w:t>
            </w:r>
            <w:r>
              <w:rPr>
                <w:rFonts w:ascii="Arial" w:hAnsi="Arial" w:cs="Arial"/>
                <w:sz w:val="20"/>
                <w:szCs w:val="20"/>
              </w:rPr>
              <w:t>rs and Digital Advertisements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0455E">
              <w:rPr>
                <w:rFonts w:ascii="Arial" w:hAnsi="Arial" w:cs="Arial"/>
                <w:sz w:val="20"/>
                <w:szCs w:val="20"/>
              </w:rPr>
              <w:t>New pictorial Wayfinding Maps on rail platforms were also cited in the Maps category. Finally, our monthly on-board publication “Metro Insider” took the top spot in the Publications category</w:t>
            </w:r>
            <w:proofErr w:type="gramStart"/>
            <w:r w:rsidRPr="000045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045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00455E">
              <w:rPr>
                <w:rFonts w:ascii="Arial" w:hAnsi="Arial" w:cs="Arial"/>
                <w:sz w:val="20"/>
                <w:szCs w:val="20"/>
              </w:rPr>
              <w:t>Adwheel</w:t>
            </w:r>
            <w:proofErr w:type="spellEnd"/>
            <w:r w:rsidRPr="0000455E">
              <w:rPr>
                <w:rFonts w:ascii="Arial" w:hAnsi="Arial" w:cs="Arial"/>
                <w:sz w:val="20"/>
                <w:szCs w:val="20"/>
              </w:rPr>
              <w:t xml:space="preserve"> competition draws about 600 entries from transit a</w:t>
            </w:r>
            <w:r w:rsidR="00990BF6">
              <w:rPr>
                <w:rFonts w:ascii="Arial" w:hAnsi="Arial" w:cs="Arial"/>
                <w:sz w:val="20"/>
                <w:szCs w:val="20"/>
              </w:rPr>
              <w:t>gencies throughout the nation</w:t>
            </w:r>
            <w:proofErr w:type="gramStart"/>
            <w:r w:rsidR="00990BF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0455E">
              <w:rPr>
                <w:rFonts w:ascii="Arial" w:hAnsi="Arial" w:cs="Arial"/>
                <w:sz w:val="20"/>
                <w:szCs w:val="20"/>
              </w:rPr>
              <w:t>The awards will be presented formally at APTA’s annual meeting in Seattle from September 30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  <w:r w:rsidRPr="0000455E">
              <w:rPr>
                <w:rFonts w:ascii="Arial" w:hAnsi="Arial" w:cs="Arial"/>
                <w:sz w:val="20"/>
                <w:szCs w:val="20"/>
              </w:rPr>
              <w:t xml:space="preserve"> to October 3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  <w:r w:rsidRPr="000045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613C5A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FC4F86"/>
    <w:multiLevelType w:val="hybridMultilevel"/>
    <w:tmpl w:val="13B8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5E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0174"/>
    <w:rsid w:val="003153D4"/>
    <w:rsid w:val="00315F46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17C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213F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2FA1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3C5A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3B43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40AB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0BF6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20B1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0249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2DD3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1CB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C6C92"/>
    <w:rsid w:val="00DD06BB"/>
    <w:rsid w:val="00DD5DCF"/>
    <w:rsid w:val="00DD7247"/>
    <w:rsid w:val="00DE0C99"/>
    <w:rsid w:val="00DE1E92"/>
    <w:rsid w:val="00DE3601"/>
    <w:rsid w:val="00DE5EF1"/>
    <w:rsid w:val="00DE601D"/>
    <w:rsid w:val="00DF259F"/>
    <w:rsid w:val="00E05690"/>
    <w:rsid w:val="00E10C41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8757C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B5F47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D88"/>
    <w:rsid w:val="00F87356"/>
    <w:rsid w:val="00F878A3"/>
    <w:rsid w:val="00F90CEB"/>
    <w:rsid w:val="00F918A5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1630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-Wednesday, August 29, 2012</dc:title>
  <dc:subject/>
  <dc:creator>testuser</dc:creator>
  <cp:keywords/>
  <dc:description/>
  <cp:lastModifiedBy>saravian</cp:lastModifiedBy>
  <cp:revision>5</cp:revision>
  <cp:lastPrinted>2009-11-13T00:30:00Z</cp:lastPrinted>
  <dcterms:created xsi:type="dcterms:W3CDTF">2012-05-31T16:08:00Z</dcterms:created>
  <dcterms:modified xsi:type="dcterms:W3CDTF">2012-08-29T20:43:00Z</dcterms:modified>
</cp:coreProperties>
</file>