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7B55C5" w:rsidTr="00D118FF">
        <w:trPr>
          <w:gridAfter w:val="1"/>
          <w:wAfter w:w="9" w:type="dxa"/>
          <w:trHeight w:val="557"/>
          <w:jc w:val="center"/>
        </w:trPr>
        <w:tc>
          <w:tcPr>
            <w:tcW w:w="7990" w:type="dxa"/>
            <w:shd w:val="clear" w:color="auto" w:fill="CEDFF2"/>
            <w:vAlign w:val="center"/>
          </w:tcPr>
          <w:p w:rsidR="00244E0B" w:rsidRPr="007B55C5" w:rsidRDefault="00D90AEE"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
            <w:bookmarkStart w:id="8" w:name="OLE_LINK2"/>
            <w:bookmarkStart w:id="9" w:name="OLE_LINK10"/>
            <w:bookmarkStart w:id="10" w:name="OLE_LINK11"/>
            <w:r w:rsidRPr="007B55C5">
              <w:rPr>
                <w:rFonts w:ascii="Arial" w:hAnsi="Arial" w:cs="Arial"/>
                <w:b/>
                <w:sz w:val="20"/>
                <w:szCs w:val="20"/>
              </w:rPr>
              <w:t>Tuesday, July 3</w:t>
            </w:r>
            <w:r w:rsidR="005B0ECB" w:rsidRPr="007B55C5">
              <w:rPr>
                <w:rFonts w:ascii="Arial" w:hAnsi="Arial" w:cs="Arial"/>
                <w:b/>
                <w:sz w:val="20"/>
                <w:szCs w:val="20"/>
              </w:rPr>
              <w:t>, 2012</w:t>
            </w:r>
            <w:bookmarkEnd w:id="0"/>
            <w:bookmarkEnd w:id="1"/>
            <w:bookmarkEnd w:id="2"/>
            <w:bookmarkEnd w:id="3"/>
            <w:bookmarkEnd w:id="4"/>
            <w:bookmarkEnd w:id="5"/>
            <w:bookmarkEnd w:id="6"/>
            <w:r w:rsidR="005B0ECB" w:rsidRPr="007B55C5">
              <w:rPr>
                <w:rFonts w:ascii="Arial" w:hAnsi="Arial" w:cs="Arial"/>
                <w:b/>
                <w:sz w:val="20"/>
                <w:szCs w:val="20"/>
              </w:rPr>
              <w:br/>
            </w:r>
            <w:bookmarkEnd w:id="7"/>
            <w:bookmarkEnd w:id="8"/>
            <w:bookmarkEnd w:id="9"/>
            <w:bookmarkEnd w:id="10"/>
            <w:r w:rsidR="0097237E" w:rsidRPr="007B55C5">
              <w:rPr>
                <w:rFonts w:ascii="Arial" w:hAnsi="Arial" w:cs="Arial"/>
                <w:b/>
                <w:sz w:val="20"/>
                <w:szCs w:val="20"/>
              </w:rPr>
              <w:t>120</w:t>
            </w:r>
            <w:r w:rsidRPr="007B55C5">
              <w:rPr>
                <w:rFonts w:ascii="Arial" w:hAnsi="Arial" w:cs="Arial"/>
                <w:b/>
                <w:sz w:val="20"/>
                <w:szCs w:val="20"/>
              </w:rPr>
              <w:t>703</w:t>
            </w:r>
            <w:r w:rsidR="00244E0B" w:rsidRPr="007B55C5">
              <w:rPr>
                <w:rFonts w:ascii="Arial" w:hAnsi="Arial" w:cs="Arial"/>
                <w:b/>
                <w:sz w:val="20"/>
                <w:szCs w:val="20"/>
              </w:rPr>
              <w:t>-1</w:t>
            </w:r>
          </w:p>
          <w:p w:rsidR="00383AC7" w:rsidRPr="007B55C5" w:rsidRDefault="00244E0B" w:rsidP="00244E0B">
            <w:pPr>
              <w:pStyle w:val="NormalWeb"/>
              <w:rPr>
                <w:rFonts w:ascii="Arial" w:hAnsi="Arial" w:cs="Arial"/>
                <w:b/>
                <w:sz w:val="20"/>
                <w:szCs w:val="20"/>
              </w:rPr>
            </w:pPr>
            <w:r w:rsidRPr="007B55C5">
              <w:rPr>
                <w:rFonts w:ascii="Arial" w:hAnsi="Arial" w:cs="Arial"/>
                <w:b/>
                <w:sz w:val="20"/>
                <w:szCs w:val="20"/>
              </w:rPr>
              <w:t xml:space="preserve">In this </w:t>
            </w:r>
            <w:r w:rsidR="00674DF9" w:rsidRPr="007B55C5">
              <w:rPr>
                <w:rFonts w:ascii="Arial" w:hAnsi="Arial" w:cs="Arial"/>
                <w:b/>
                <w:sz w:val="20"/>
                <w:szCs w:val="20"/>
              </w:rPr>
              <w:t>I</w:t>
            </w:r>
            <w:r w:rsidRPr="007B55C5">
              <w:rPr>
                <w:rFonts w:ascii="Arial" w:hAnsi="Arial" w:cs="Arial"/>
                <w:b/>
                <w:sz w:val="20"/>
                <w:szCs w:val="20"/>
              </w:rPr>
              <w:t>ssue:</w:t>
            </w:r>
          </w:p>
          <w:p w:rsidR="00C35DED" w:rsidRPr="007B55C5" w:rsidRDefault="00C35DED" w:rsidP="00C35DED">
            <w:pPr>
              <w:rPr>
                <w:rFonts w:ascii="Arial" w:hAnsi="Arial" w:cs="Arial"/>
                <w:b/>
                <w:sz w:val="20"/>
                <w:szCs w:val="20"/>
              </w:rPr>
            </w:pPr>
            <w:r w:rsidRPr="007B55C5">
              <w:rPr>
                <w:rFonts w:ascii="Arial" w:hAnsi="Arial" w:cs="Arial"/>
                <w:b/>
                <w:sz w:val="20"/>
                <w:szCs w:val="20"/>
              </w:rPr>
              <w:t xml:space="preserve">Metro Monthly Green Tips:  July 2012 </w:t>
            </w:r>
          </w:p>
          <w:p w:rsidR="00064E1B" w:rsidRPr="007B55C5" w:rsidRDefault="00C35DED" w:rsidP="00C35DED">
            <w:pPr>
              <w:rPr>
                <w:rFonts w:ascii="Arial" w:hAnsi="Arial" w:cs="Arial"/>
                <w:b/>
                <w:bCs/>
                <w:sz w:val="20"/>
                <w:szCs w:val="20"/>
              </w:rPr>
            </w:pPr>
            <w:r w:rsidRPr="007B55C5">
              <w:rPr>
                <w:rFonts w:ascii="Arial" w:hAnsi="Arial" w:cs="Arial"/>
                <w:b/>
                <w:bCs/>
                <w:sz w:val="20"/>
                <w:szCs w:val="20"/>
              </w:rPr>
              <w:t xml:space="preserve">Expo Phase 2 Construction Notice </w:t>
            </w:r>
          </w:p>
          <w:p w:rsidR="0006183C" w:rsidRPr="007B55C5"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C35DED" w:rsidRPr="007B55C5" w:rsidRDefault="00C35DED" w:rsidP="00C35DED">
            <w:pPr>
              <w:rPr>
                <w:rFonts w:ascii="Arial" w:hAnsi="Arial" w:cs="Arial"/>
                <w:b/>
                <w:sz w:val="20"/>
                <w:szCs w:val="20"/>
              </w:rPr>
            </w:pPr>
            <w:r w:rsidRPr="007B55C5">
              <w:rPr>
                <w:rFonts w:ascii="Arial" w:hAnsi="Arial" w:cs="Arial"/>
                <w:b/>
                <w:sz w:val="20"/>
                <w:szCs w:val="20"/>
              </w:rPr>
              <w:t xml:space="preserve">Metro Monthly Green Tips:  July 2012 </w:t>
            </w:r>
          </w:p>
          <w:p w:rsidR="00C35DED" w:rsidRPr="007B55C5" w:rsidRDefault="00C35DED" w:rsidP="00C35DED">
            <w:pPr>
              <w:rPr>
                <w:rFonts w:ascii="Arial" w:hAnsi="Arial" w:cs="Arial"/>
                <w:sz w:val="20"/>
                <w:szCs w:val="20"/>
              </w:rPr>
            </w:pPr>
          </w:p>
          <w:p w:rsidR="00C35DED" w:rsidRPr="007B55C5" w:rsidRDefault="00C35DED" w:rsidP="00C35DED">
            <w:pPr>
              <w:rPr>
                <w:rFonts w:ascii="Arial" w:hAnsi="Arial" w:cs="Arial"/>
                <w:sz w:val="20"/>
                <w:szCs w:val="20"/>
              </w:rPr>
            </w:pPr>
            <w:r w:rsidRPr="007B55C5">
              <w:rPr>
                <w:rFonts w:ascii="Arial" w:hAnsi="Arial" w:cs="Arial"/>
                <w:sz w:val="20"/>
                <w:szCs w:val="20"/>
              </w:rPr>
              <w:t>It’s starting to heat up out there so this month’s green tips incorporated ways to be green and enjoy the summer. Here a few easy ways to be a more green and sustainable in your daily routine this summer, both at Metro and at home</w:t>
            </w:r>
            <w:r w:rsidR="00924A0C">
              <w:rPr>
                <w:rFonts w:ascii="Arial" w:hAnsi="Arial" w:cs="Arial"/>
                <w:sz w:val="20"/>
                <w:szCs w:val="20"/>
              </w:rPr>
              <w:t>.</w:t>
            </w:r>
            <w:r w:rsidRPr="007B55C5">
              <w:rPr>
                <w:rFonts w:ascii="Arial" w:hAnsi="Arial" w:cs="Arial"/>
                <w:sz w:val="20"/>
                <w:szCs w:val="20"/>
              </w:rPr>
              <w:t xml:space="preserve">  </w:t>
            </w:r>
          </w:p>
          <w:p w:rsidR="00C35DED" w:rsidRPr="007B55C5" w:rsidRDefault="00C35DED" w:rsidP="00C35DED">
            <w:pPr>
              <w:rPr>
                <w:rFonts w:ascii="Arial" w:hAnsi="Arial" w:cs="Arial"/>
                <w:sz w:val="20"/>
                <w:szCs w:val="20"/>
              </w:rPr>
            </w:pPr>
          </w:p>
          <w:p w:rsidR="00C35DED" w:rsidRPr="007B55C5" w:rsidRDefault="00C35DED" w:rsidP="00C35DED">
            <w:pPr>
              <w:rPr>
                <w:rFonts w:ascii="Arial" w:hAnsi="Arial" w:cs="Arial"/>
                <w:sz w:val="20"/>
                <w:szCs w:val="20"/>
              </w:rPr>
            </w:pPr>
            <w:r w:rsidRPr="007B55C5">
              <w:rPr>
                <w:rFonts w:ascii="Arial" w:hAnsi="Arial" w:cs="Arial"/>
                <w:color w:val="000000"/>
                <w:sz w:val="20"/>
                <w:szCs w:val="20"/>
                <w:shd w:val="clear" w:color="auto" w:fill="FFFFFF"/>
              </w:rPr>
              <w:t xml:space="preserve">Going green all at once is too much for almost anyone to accomplish. Instead, try adding a few more ideas each month, or pick one from each month’s green tips. You'll be surprised at how many changes you can make in just a year. </w:t>
            </w:r>
            <w:r w:rsidRPr="007B55C5">
              <w:rPr>
                <w:rFonts w:ascii="Arial" w:hAnsi="Arial" w:cs="Arial"/>
                <w:color w:val="000000"/>
                <w:sz w:val="20"/>
                <w:szCs w:val="20"/>
                <w:bdr w:val="none" w:sz="0" w:space="0" w:color="auto" w:frame="1"/>
                <w:shd w:val="clear" w:color="auto" w:fill="FFFFFF"/>
              </w:rPr>
              <w:br/>
            </w:r>
          </w:p>
          <w:p w:rsidR="0028720C" w:rsidRPr="0028720C" w:rsidRDefault="0028720C" w:rsidP="0028720C">
            <w:pPr>
              <w:ind w:left="360"/>
              <w:contextualSpacing/>
              <w:rPr>
                <w:rFonts w:ascii="Arial" w:hAnsi="Arial" w:cs="Arial"/>
                <w:sz w:val="20"/>
                <w:szCs w:val="20"/>
              </w:rPr>
            </w:pPr>
            <w:r w:rsidRPr="0028720C">
              <w:rPr>
                <w:rFonts w:ascii="Arial" w:hAnsi="Arial" w:cs="Arial"/>
                <w:b/>
                <w:bCs/>
                <w:color w:val="000000"/>
                <w:sz w:val="20"/>
                <w:szCs w:val="20"/>
              </w:rPr>
              <w:t>1)</w:t>
            </w:r>
            <w:r>
              <w:rPr>
                <w:rFonts w:ascii="Arial" w:hAnsi="Arial" w:cs="Arial"/>
                <w:b/>
                <w:bCs/>
                <w:color w:val="000000"/>
                <w:sz w:val="20"/>
                <w:szCs w:val="20"/>
              </w:rPr>
              <w:t xml:space="preserve"> </w:t>
            </w:r>
            <w:r w:rsidR="00C35DED" w:rsidRPr="0028720C">
              <w:rPr>
                <w:rFonts w:ascii="Arial" w:hAnsi="Arial" w:cs="Arial"/>
                <w:b/>
                <w:bCs/>
                <w:color w:val="000000"/>
                <w:sz w:val="20"/>
                <w:szCs w:val="20"/>
              </w:rPr>
              <w:t xml:space="preserve">Protect Your Skin and the Planet-   </w:t>
            </w:r>
            <w:r w:rsidR="00C35DED" w:rsidRPr="0028720C">
              <w:rPr>
                <w:rFonts w:ascii="Arial" w:hAnsi="Arial" w:cs="Arial"/>
                <w:bCs/>
                <w:color w:val="000000"/>
                <w:sz w:val="20"/>
                <w:szCs w:val="20"/>
              </w:rPr>
              <w:t xml:space="preserve">We've all been told to wear sunscreen, but it can damage our skin and the environment with chemicals that are useless in terms of skin protection, take ages to break down, and end up bleaching coral reefs. After investigating nearly 1,000 products, the </w:t>
            </w:r>
            <w:r w:rsidR="00C35DED" w:rsidRPr="0028720C">
              <w:rPr>
                <w:rFonts w:ascii="Arial" w:hAnsi="Arial" w:cs="Arial"/>
                <w:bCs/>
                <w:i/>
                <w:color w:val="000000"/>
                <w:sz w:val="20"/>
                <w:szCs w:val="20"/>
              </w:rPr>
              <w:t>Environmental Working Group</w:t>
            </w:r>
            <w:r w:rsidR="00C35DED" w:rsidRPr="0028720C">
              <w:rPr>
                <w:rFonts w:ascii="Arial" w:hAnsi="Arial" w:cs="Arial"/>
                <w:bCs/>
                <w:color w:val="000000"/>
                <w:sz w:val="20"/>
                <w:szCs w:val="20"/>
              </w:rPr>
              <w:t xml:space="preserve"> put together a special report scoring sunscreens on a scale from zero (no hazard) to 10 (high hazard). </w:t>
            </w:r>
            <w:r w:rsidR="000926FB" w:rsidRPr="0028720C">
              <w:rPr>
                <w:rFonts w:ascii="Arial" w:hAnsi="Arial" w:cs="Arial"/>
                <w:bCs/>
                <w:color w:val="000000"/>
                <w:sz w:val="20"/>
                <w:szCs w:val="20"/>
              </w:rPr>
              <w:t>To</w:t>
            </w:r>
            <w:r w:rsidR="00C35DED" w:rsidRPr="0028720C">
              <w:rPr>
                <w:rFonts w:ascii="Arial" w:hAnsi="Arial" w:cs="Arial"/>
                <w:bCs/>
                <w:color w:val="000000"/>
                <w:sz w:val="20"/>
                <w:szCs w:val="20"/>
              </w:rPr>
              <w:t xml:space="preserve"> view the report</w:t>
            </w:r>
            <w:r w:rsidR="000926FB" w:rsidRPr="0028720C">
              <w:rPr>
                <w:rFonts w:ascii="Arial" w:hAnsi="Arial" w:cs="Arial"/>
                <w:bCs/>
                <w:color w:val="000000"/>
                <w:sz w:val="20"/>
                <w:szCs w:val="20"/>
              </w:rPr>
              <w:t>, please click</w:t>
            </w:r>
            <w:r w:rsidR="00C35DED" w:rsidRPr="0028720C">
              <w:rPr>
                <w:rFonts w:ascii="Arial" w:hAnsi="Arial" w:cs="Arial"/>
                <w:bCs/>
                <w:color w:val="000000"/>
                <w:sz w:val="20"/>
                <w:szCs w:val="20"/>
              </w:rPr>
              <w:t xml:space="preserve"> </w:t>
            </w:r>
            <w:hyperlink r:id="rId5" w:history="1">
              <w:r w:rsidR="00C35DED" w:rsidRPr="0028720C">
                <w:rPr>
                  <w:rStyle w:val="Hyperlink"/>
                  <w:rFonts w:ascii="Arial" w:hAnsi="Arial" w:cs="Arial"/>
                  <w:bCs/>
                  <w:sz w:val="20"/>
                  <w:szCs w:val="20"/>
                </w:rPr>
                <w:t>here</w:t>
              </w:r>
            </w:hyperlink>
            <w:r w:rsidR="00924A0C" w:rsidRPr="0028720C">
              <w:rPr>
                <w:rFonts w:ascii="Arial" w:hAnsi="Arial" w:cs="Arial"/>
                <w:bCs/>
                <w:color w:val="000000"/>
                <w:sz w:val="20"/>
                <w:szCs w:val="20"/>
              </w:rPr>
              <w:t>.</w:t>
            </w:r>
            <w:r w:rsidR="00C35DED" w:rsidRPr="0028720C">
              <w:rPr>
                <w:rFonts w:ascii="Arial" w:hAnsi="Arial" w:cs="Arial"/>
                <w:bCs/>
                <w:color w:val="000000"/>
                <w:sz w:val="20"/>
                <w:szCs w:val="20"/>
              </w:rPr>
              <w:t xml:space="preserve">   </w:t>
            </w:r>
          </w:p>
          <w:p w:rsidR="0028720C" w:rsidRDefault="0028720C" w:rsidP="0028720C">
            <w:pPr>
              <w:ind w:left="360"/>
              <w:contextualSpacing/>
              <w:rPr>
                <w:rFonts w:ascii="Arial" w:hAnsi="Arial" w:cs="Arial"/>
                <w:bCs/>
                <w:color w:val="000000"/>
                <w:sz w:val="20"/>
                <w:szCs w:val="20"/>
              </w:rPr>
            </w:pPr>
          </w:p>
          <w:p w:rsidR="00C35DED" w:rsidRPr="0028720C" w:rsidRDefault="00C35DED" w:rsidP="0028720C">
            <w:pPr>
              <w:ind w:left="360"/>
              <w:contextualSpacing/>
              <w:rPr>
                <w:rFonts w:ascii="Arial" w:hAnsi="Arial" w:cs="Arial"/>
                <w:sz w:val="20"/>
                <w:szCs w:val="20"/>
              </w:rPr>
            </w:pPr>
            <w:r w:rsidRPr="0028720C">
              <w:rPr>
                <w:rFonts w:ascii="Arial" w:hAnsi="Arial" w:cs="Arial"/>
                <w:bCs/>
                <w:color w:val="000000"/>
                <w:sz w:val="20"/>
                <w:szCs w:val="20"/>
              </w:rPr>
              <w:t xml:space="preserve">For easier shopping, make sure to avoid culprit chemicals such as </w:t>
            </w:r>
            <w:proofErr w:type="spellStart"/>
            <w:r w:rsidRPr="0028720C">
              <w:rPr>
                <w:rFonts w:ascii="Arial" w:hAnsi="Arial" w:cs="Arial"/>
                <w:bCs/>
                <w:color w:val="000000"/>
                <w:sz w:val="20"/>
                <w:szCs w:val="20"/>
              </w:rPr>
              <w:t>oxybenzone</w:t>
            </w:r>
            <w:proofErr w:type="spellEnd"/>
            <w:r w:rsidRPr="0028720C">
              <w:rPr>
                <w:rFonts w:ascii="Arial" w:hAnsi="Arial" w:cs="Arial"/>
                <w:bCs/>
                <w:color w:val="000000"/>
                <w:sz w:val="20"/>
                <w:szCs w:val="20"/>
              </w:rPr>
              <w:t xml:space="preserve"> and try to use sunscreens with naturally occurring minerals such as titanium dioxide or zinc oxide – these create physical, not chemical barriers and are not as easily absorbed into the skin. </w:t>
            </w:r>
          </w:p>
          <w:p w:rsidR="00C35DED" w:rsidRPr="007B55C5" w:rsidRDefault="00C35DED" w:rsidP="0028720C">
            <w:pPr>
              <w:ind w:left="1440"/>
              <w:rPr>
                <w:rFonts w:ascii="Arial" w:hAnsi="Arial" w:cs="Arial"/>
                <w:sz w:val="20"/>
                <w:szCs w:val="20"/>
              </w:rPr>
            </w:pPr>
          </w:p>
          <w:p w:rsidR="00C35DED" w:rsidRPr="0028720C" w:rsidRDefault="0028720C" w:rsidP="0028720C">
            <w:pPr>
              <w:ind w:left="360"/>
              <w:contextualSpacing/>
              <w:rPr>
                <w:rFonts w:ascii="Arial" w:hAnsi="Arial" w:cs="Arial"/>
                <w:sz w:val="20"/>
                <w:szCs w:val="20"/>
              </w:rPr>
            </w:pPr>
            <w:r>
              <w:rPr>
                <w:rFonts w:ascii="Arial" w:hAnsi="Arial" w:cs="Arial"/>
                <w:b/>
                <w:bCs/>
                <w:color w:val="000000"/>
                <w:sz w:val="20"/>
                <w:szCs w:val="20"/>
              </w:rPr>
              <w:t xml:space="preserve">2) </w:t>
            </w:r>
            <w:r w:rsidR="00C35DED" w:rsidRPr="0028720C">
              <w:rPr>
                <w:rFonts w:ascii="Arial" w:hAnsi="Arial" w:cs="Arial"/>
                <w:b/>
                <w:bCs/>
                <w:color w:val="000000"/>
                <w:sz w:val="20"/>
                <w:szCs w:val="20"/>
              </w:rPr>
              <w:t xml:space="preserve">Beat the Heat – </w:t>
            </w:r>
            <w:r w:rsidR="00C35DED" w:rsidRPr="0028720C">
              <w:rPr>
                <w:rFonts w:ascii="Arial" w:hAnsi="Arial" w:cs="Arial"/>
                <w:bCs/>
                <w:color w:val="000000"/>
                <w:sz w:val="20"/>
                <w:szCs w:val="20"/>
              </w:rPr>
              <w:t>Electric fans use 90 percent less energy than centralized air conditioning, and Energy Star-Rated ceiling fans are 50 percent more efficient tha</w:t>
            </w:r>
            <w:r>
              <w:rPr>
                <w:rFonts w:ascii="Arial" w:hAnsi="Arial" w:cs="Arial"/>
                <w:bCs/>
                <w:color w:val="000000"/>
                <w:sz w:val="20"/>
                <w:szCs w:val="20"/>
              </w:rPr>
              <w:t>n conventional fan/light units.</w:t>
            </w:r>
            <w:r w:rsidR="00C35DED" w:rsidRPr="0028720C">
              <w:rPr>
                <w:rFonts w:ascii="Arial" w:hAnsi="Arial" w:cs="Arial"/>
                <w:bCs/>
                <w:color w:val="000000"/>
                <w:sz w:val="20"/>
                <w:szCs w:val="20"/>
              </w:rPr>
              <w:t xml:space="preserve"> By raising the temperature on the thermostat a few degrees and increasing fan use you can save ener</w:t>
            </w:r>
            <w:r w:rsidR="00924A0C" w:rsidRPr="0028720C">
              <w:rPr>
                <w:rFonts w:ascii="Arial" w:hAnsi="Arial" w:cs="Arial"/>
                <w:bCs/>
                <w:color w:val="000000"/>
                <w:sz w:val="20"/>
                <w:szCs w:val="20"/>
              </w:rPr>
              <w:t>gy and money this summer season.</w:t>
            </w:r>
            <w:r w:rsidR="00C35DED" w:rsidRPr="0028720C">
              <w:rPr>
                <w:rFonts w:ascii="Arial" w:hAnsi="Arial" w:cs="Arial"/>
                <w:bCs/>
                <w:color w:val="000000"/>
                <w:sz w:val="20"/>
                <w:szCs w:val="20"/>
              </w:rPr>
              <w:t xml:space="preserve">  </w:t>
            </w:r>
          </w:p>
          <w:p w:rsidR="00C35DED" w:rsidRPr="007B55C5" w:rsidRDefault="00C35DED" w:rsidP="0028720C">
            <w:pPr>
              <w:ind w:left="360"/>
              <w:rPr>
                <w:rStyle w:val="apple-converted-space"/>
                <w:rFonts w:ascii="Arial" w:hAnsi="Arial" w:cs="Arial"/>
                <w:sz w:val="20"/>
                <w:szCs w:val="20"/>
              </w:rPr>
            </w:pPr>
          </w:p>
          <w:p w:rsidR="0028720C" w:rsidRDefault="0028720C" w:rsidP="0028720C">
            <w:pPr>
              <w:ind w:left="360"/>
              <w:contextualSpacing/>
              <w:rPr>
                <w:rStyle w:val="apple-converted-space"/>
                <w:rFonts w:ascii="Arial" w:hAnsi="Arial" w:cs="Arial"/>
                <w:sz w:val="20"/>
                <w:szCs w:val="20"/>
              </w:rPr>
            </w:pPr>
            <w:r>
              <w:rPr>
                <w:rStyle w:val="apple-converted-space"/>
                <w:rFonts w:ascii="Arial" w:hAnsi="Arial" w:cs="Arial"/>
                <w:b/>
                <w:sz w:val="20"/>
                <w:szCs w:val="20"/>
              </w:rPr>
              <w:t xml:space="preserve">3) </w:t>
            </w:r>
            <w:proofErr w:type="spellStart"/>
            <w:r w:rsidR="00C35DED" w:rsidRPr="0028720C">
              <w:rPr>
                <w:rStyle w:val="apple-converted-space"/>
                <w:rFonts w:ascii="Arial" w:hAnsi="Arial" w:cs="Arial"/>
                <w:b/>
                <w:sz w:val="20"/>
                <w:szCs w:val="20"/>
              </w:rPr>
              <w:t>Staycations</w:t>
            </w:r>
            <w:proofErr w:type="spellEnd"/>
            <w:r w:rsidR="00C35DED" w:rsidRPr="0028720C">
              <w:rPr>
                <w:rStyle w:val="apple-converted-space"/>
                <w:rFonts w:ascii="Arial" w:hAnsi="Arial" w:cs="Arial"/>
                <w:b/>
                <w:sz w:val="20"/>
                <w:szCs w:val="20"/>
              </w:rPr>
              <w:t xml:space="preserve">- </w:t>
            </w:r>
            <w:r w:rsidR="00C35DED" w:rsidRPr="0028720C">
              <w:rPr>
                <w:rStyle w:val="apple-converted-space"/>
                <w:rFonts w:ascii="Arial" w:hAnsi="Arial" w:cs="Arial"/>
                <w:sz w:val="20"/>
                <w:szCs w:val="20"/>
              </w:rPr>
              <w:t xml:space="preserve">Save some money this summer and curb your carbon footprint with these green trip options: </w:t>
            </w:r>
          </w:p>
          <w:p w:rsidR="0028720C" w:rsidRDefault="0028720C" w:rsidP="0028720C">
            <w:pPr>
              <w:ind w:left="360"/>
              <w:contextualSpacing/>
              <w:rPr>
                <w:rFonts w:ascii="Arial" w:hAnsi="Arial" w:cs="Arial"/>
                <w:sz w:val="20"/>
                <w:szCs w:val="20"/>
              </w:rPr>
            </w:pPr>
          </w:p>
          <w:p w:rsidR="0028720C" w:rsidRDefault="00C35DED" w:rsidP="0028720C">
            <w:pPr>
              <w:ind w:left="360"/>
              <w:contextualSpacing/>
              <w:rPr>
                <w:rFonts w:ascii="Arial" w:hAnsi="Arial" w:cs="Arial"/>
                <w:sz w:val="20"/>
                <w:szCs w:val="20"/>
              </w:rPr>
            </w:pPr>
            <w:r w:rsidRPr="0028720C">
              <w:rPr>
                <w:rFonts w:ascii="Arial" w:hAnsi="Arial" w:cs="Arial"/>
                <w:sz w:val="20"/>
                <w:szCs w:val="20"/>
              </w:rPr>
              <w:t>Take a local vacation: Bike or walk a regional trail to cut carbon emissions and save gas money.</w:t>
            </w:r>
            <w:bookmarkStart w:id="11" w:name="_GoBack"/>
            <w:bookmarkEnd w:id="11"/>
          </w:p>
          <w:p w:rsidR="0028720C" w:rsidRDefault="0028720C" w:rsidP="0028720C">
            <w:pPr>
              <w:ind w:left="360"/>
              <w:contextualSpacing/>
              <w:rPr>
                <w:rFonts w:ascii="Arial" w:hAnsi="Arial" w:cs="Arial"/>
                <w:sz w:val="20"/>
                <w:szCs w:val="20"/>
              </w:rPr>
            </w:pPr>
          </w:p>
          <w:p w:rsidR="0028720C" w:rsidRDefault="00C35DED" w:rsidP="0028720C">
            <w:pPr>
              <w:ind w:left="360"/>
              <w:contextualSpacing/>
              <w:rPr>
                <w:rFonts w:ascii="Arial" w:hAnsi="Arial" w:cs="Arial"/>
                <w:sz w:val="20"/>
                <w:szCs w:val="20"/>
              </w:rPr>
            </w:pPr>
            <w:r w:rsidRPr="0028720C">
              <w:rPr>
                <w:rFonts w:ascii="Arial" w:hAnsi="Arial" w:cs="Arial"/>
                <w:sz w:val="20"/>
                <w:szCs w:val="20"/>
              </w:rPr>
              <w:t>Trade homes with a friend in the community for an easy change of scenery.</w:t>
            </w:r>
          </w:p>
          <w:p w:rsidR="0028720C" w:rsidRDefault="0028720C" w:rsidP="0028720C">
            <w:pPr>
              <w:ind w:left="360"/>
              <w:contextualSpacing/>
              <w:rPr>
                <w:rFonts w:ascii="Arial" w:hAnsi="Arial" w:cs="Arial"/>
                <w:sz w:val="20"/>
                <w:szCs w:val="20"/>
              </w:rPr>
            </w:pPr>
          </w:p>
          <w:p w:rsidR="00C35DED" w:rsidRPr="0028720C" w:rsidRDefault="00C35DED" w:rsidP="0028720C">
            <w:pPr>
              <w:ind w:left="360"/>
              <w:contextualSpacing/>
              <w:rPr>
                <w:rFonts w:ascii="Arial" w:hAnsi="Arial" w:cs="Arial"/>
                <w:sz w:val="20"/>
                <w:szCs w:val="20"/>
              </w:rPr>
            </w:pPr>
            <w:r w:rsidRPr="0028720C">
              <w:rPr>
                <w:rFonts w:ascii="Arial" w:hAnsi="Arial" w:cs="Arial"/>
                <w:sz w:val="20"/>
                <w:szCs w:val="20"/>
              </w:rPr>
              <w:t>Day-tripping: Visit a community supported agriculture (CSA) farm in your area to see where produce is grown, or pack up your locally grown food and enjoy a picnic at the nearest park.</w:t>
            </w:r>
          </w:p>
          <w:p w:rsidR="00C35DED" w:rsidRPr="007B55C5" w:rsidRDefault="00C35DED" w:rsidP="00C35DED">
            <w:pPr>
              <w:pStyle w:val="ListParagraph"/>
              <w:rPr>
                <w:rFonts w:ascii="Arial" w:hAnsi="Arial" w:cs="Arial"/>
                <w:color w:val="000000"/>
                <w:sz w:val="20"/>
                <w:szCs w:val="20"/>
                <w:shd w:val="clear" w:color="auto" w:fill="FFFFFF"/>
              </w:rPr>
            </w:pPr>
          </w:p>
          <w:p w:rsidR="00C35DED" w:rsidRPr="007B55C5" w:rsidRDefault="00C35DED" w:rsidP="00C35DED">
            <w:pPr>
              <w:rPr>
                <w:rFonts w:ascii="Arial" w:hAnsi="Arial" w:cs="Arial"/>
                <w:sz w:val="20"/>
                <w:szCs w:val="20"/>
              </w:rPr>
            </w:pPr>
            <w:r w:rsidRPr="007B55C5">
              <w:rPr>
                <w:rFonts w:ascii="Arial" w:hAnsi="Arial" w:cs="Arial"/>
                <w:sz w:val="20"/>
                <w:szCs w:val="20"/>
              </w:rPr>
              <w:t xml:space="preserve">By implementing these steps into your monthly routine you’ll help in building a more sustainable and future! </w:t>
            </w:r>
          </w:p>
          <w:p w:rsidR="00C35DED" w:rsidRPr="007B55C5" w:rsidRDefault="00C35DED" w:rsidP="00C35DED">
            <w:pPr>
              <w:rPr>
                <w:rFonts w:ascii="Arial" w:hAnsi="Arial" w:cs="Arial"/>
                <w:sz w:val="20"/>
                <w:szCs w:val="20"/>
              </w:rPr>
            </w:pPr>
          </w:p>
          <w:p w:rsidR="00C35DED" w:rsidRPr="007B55C5" w:rsidRDefault="00C35DED" w:rsidP="00C35DED">
            <w:pPr>
              <w:rPr>
                <w:rFonts w:ascii="Arial" w:hAnsi="Arial" w:cs="Arial"/>
                <w:b/>
                <w:sz w:val="20"/>
                <w:szCs w:val="20"/>
              </w:rPr>
            </w:pPr>
            <w:r w:rsidRPr="007B55C5">
              <w:rPr>
                <w:rFonts w:ascii="Arial" w:hAnsi="Arial" w:cs="Arial"/>
                <w:b/>
                <w:sz w:val="20"/>
                <w:szCs w:val="20"/>
              </w:rPr>
              <w:t>Expo Phase 2 Construction Notice</w:t>
            </w:r>
          </w:p>
          <w:p w:rsidR="00C35DED" w:rsidRPr="007B55C5" w:rsidRDefault="00C35DED" w:rsidP="00C35DED">
            <w:pPr>
              <w:rPr>
                <w:rFonts w:ascii="Arial" w:hAnsi="Arial" w:cs="Arial"/>
                <w:b/>
                <w:sz w:val="20"/>
                <w:szCs w:val="20"/>
              </w:rPr>
            </w:pPr>
          </w:p>
          <w:p w:rsidR="00C35DED" w:rsidRPr="007B55C5" w:rsidRDefault="00C35DED" w:rsidP="00C35DED">
            <w:pPr>
              <w:rPr>
                <w:rFonts w:ascii="Arial" w:hAnsi="Arial" w:cs="Arial"/>
                <w:sz w:val="20"/>
                <w:szCs w:val="20"/>
                <w:u w:val="single"/>
              </w:rPr>
            </w:pPr>
            <w:r w:rsidRPr="007B55C5">
              <w:rPr>
                <w:rFonts w:ascii="Arial" w:hAnsi="Arial" w:cs="Arial"/>
                <w:sz w:val="20"/>
                <w:szCs w:val="20"/>
                <w:u w:val="single"/>
              </w:rPr>
              <w:t>Colorado Avenue Replacement Parking</w:t>
            </w:r>
          </w:p>
          <w:p w:rsidR="00C35DED" w:rsidRPr="007B55C5" w:rsidRDefault="00C35DED" w:rsidP="00C35DED">
            <w:pPr>
              <w:rPr>
                <w:rFonts w:ascii="Arial" w:hAnsi="Arial" w:cs="Arial"/>
                <w:sz w:val="20"/>
                <w:szCs w:val="20"/>
              </w:rPr>
            </w:pPr>
            <w:r w:rsidRPr="007B55C5">
              <w:rPr>
                <w:rFonts w:ascii="Arial" w:hAnsi="Arial" w:cs="Arial"/>
                <w:sz w:val="20"/>
                <w:szCs w:val="20"/>
              </w:rPr>
              <w:t xml:space="preserve">In preparation for construction of Phase 2 of the Expo Line, </w:t>
            </w:r>
            <w:r w:rsidR="00494CCE" w:rsidRPr="007B55C5">
              <w:rPr>
                <w:rFonts w:ascii="Arial" w:hAnsi="Arial" w:cs="Arial"/>
                <w:sz w:val="20"/>
                <w:szCs w:val="20"/>
              </w:rPr>
              <w:t>work crews</w:t>
            </w:r>
            <w:r w:rsidRPr="007B55C5">
              <w:rPr>
                <w:rFonts w:ascii="Arial" w:hAnsi="Arial" w:cs="Arial"/>
                <w:sz w:val="20"/>
                <w:szCs w:val="20"/>
              </w:rPr>
              <w:t xml:space="preserve"> will be installing </w:t>
            </w:r>
            <w:r w:rsidRPr="007B55C5">
              <w:rPr>
                <w:rFonts w:ascii="Arial" w:hAnsi="Arial" w:cs="Arial"/>
                <w:sz w:val="20"/>
                <w:szCs w:val="20"/>
              </w:rPr>
              <w:lastRenderedPageBreak/>
              <w:t>perpendicular parking spaces on seven side streets immediately off of Colorado Avenue in order to permanently relocate current parking from the south side of Colorado Avenue located between 5</w:t>
            </w:r>
            <w:r w:rsidRPr="007B55C5">
              <w:rPr>
                <w:rFonts w:ascii="Arial" w:hAnsi="Arial" w:cs="Arial"/>
                <w:sz w:val="20"/>
                <w:szCs w:val="20"/>
                <w:vertAlign w:val="superscript"/>
              </w:rPr>
              <w:t>th</w:t>
            </w:r>
            <w:r w:rsidRPr="007B55C5">
              <w:rPr>
                <w:rFonts w:ascii="Arial" w:hAnsi="Arial" w:cs="Arial"/>
                <w:sz w:val="20"/>
                <w:szCs w:val="20"/>
              </w:rPr>
              <w:t xml:space="preserve"> Street and 17</w:t>
            </w:r>
            <w:r w:rsidRPr="007B55C5">
              <w:rPr>
                <w:rFonts w:ascii="Arial" w:hAnsi="Arial" w:cs="Arial"/>
                <w:sz w:val="20"/>
                <w:szCs w:val="20"/>
                <w:vertAlign w:val="superscript"/>
              </w:rPr>
              <w:t>th</w:t>
            </w:r>
            <w:r w:rsidRPr="007B55C5">
              <w:rPr>
                <w:rFonts w:ascii="Arial" w:hAnsi="Arial" w:cs="Arial"/>
                <w:sz w:val="20"/>
                <w:szCs w:val="20"/>
              </w:rPr>
              <w:t xml:space="preserve"> Street in the City of Santa Monica. </w:t>
            </w:r>
            <w:r w:rsidR="00B60D1C" w:rsidRPr="007B55C5">
              <w:rPr>
                <w:rFonts w:ascii="Arial" w:hAnsi="Arial" w:cs="Arial"/>
                <w:sz w:val="20"/>
                <w:szCs w:val="20"/>
              </w:rPr>
              <w:t xml:space="preserve">The is being managed and performed by the Expo Phase 2 design-build contractor </w:t>
            </w:r>
            <w:r w:rsidR="00B60D1C" w:rsidRPr="007B55C5">
              <w:rPr>
                <w:rFonts w:ascii="Arial" w:hAnsi="Arial" w:cs="Arial"/>
                <w:i/>
                <w:sz w:val="20"/>
                <w:szCs w:val="20"/>
              </w:rPr>
              <w:t>Skanska-</w:t>
            </w:r>
            <w:proofErr w:type="spellStart"/>
            <w:r w:rsidR="00B60D1C" w:rsidRPr="007B55C5">
              <w:rPr>
                <w:rFonts w:ascii="Arial" w:hAnsi="Arial" w:cs="Arial"/>
                <w:i/>
                <w:sz w:val="20"/>
                <w:szCs w:val="20"/>
              </w:rPr>
              <w:t>Rados</w:t>
            </w:r>
            <w:proofErr w:type="spellEnd"/>
            <w:r w:rsidR="00B60D1C" w:rsidRPr="007B55C5">
              <w:rPr>
                <w:rFonts w:ascii="Arial" w:hAnsi="Arial" w:cs="Arial"/>
                <w:i/>
                <w:sz w:val="20"/>
                <w:szCs w:val="20"/>
              </w:rPr>
              <w:t xml:space="preserve"> Joint Venture (SRJV) </w:t>
            </w:r>
            <w:r w:rsidR="00B60D1C" w:rsidRPr="007B55C5">
              <w:rPr>
                <w:rFonts w:ascii="Arial" w:hAnsi="Arial" w:cs="Arial"/>
                <w:sz w:val="20"/>
                <w:szCs w:val="20"/>
              </w:rPr>
              <w:t xml:space="preserve">and its subcontractors. </w:t>
            </w:r>
            <w:r w:rsidR="005E4C92">
              <w:rPr>
                <w:rFonts w:ascii="Arial" w:hAnsi="Arial" w:cs="Arial"/>
                <w:sz w:val="20"/>
                <w:szCs w:val="20"/>
              </w:rPr>
              <w:t>Replacement parking work is scheduled for</w:t>
            </w:r>
            <w:r w:rsidR="00494CCE" w:rsidRPr="007B55C5">
              <w:rPr>
                <w:rFonts w:ascii="Arial" w:hAnsi="Arial" w:cs="Arial"/>
                <w:sz w:val="20"/>
                <w:szCs w:val="20"/>
              </w:rPr>
              <w:t xml:space="preserve"> </w:t>
            </w:r>
            <w:r w:rsidR="005E4C92">
              <w:rPr>
                <w:rFonts w:ascii="Arial" w:hAnsi="Arial" w:cs="Arial"/>
                <w:sz w:val="20"/>
                <w:szCs w:val="20"/>
              </w:rPr>
              <w:t>Monday, July 9, 2012 through Friday, July 20, 2012. Parking removed from the south side of Colorado Avenue from 5</w:t>
            </w:r>
            <w:r w:rsidR="005E4C92" w:rsidRPr="005E4C92">
              <w:rPr>
                <w:rFonts w:ascii="Arial" w:hAnsi="Arial" w:cs="Arial"/>
                <w:sz w:val="20"/>
                <w:szCs w:val="20"/>
                <w:vertAlign w:val="superscript"/>
              </w:rPr>
              <w:t>th</w:t>
            </w:r>
            <w:r w:rsidR="005E4C92">
              <w:rPr>
                <w:rFonts w:ascii="Arial" w:hAnsi="Arial" w:cs="Arial"/>
                <w:sz w:val="20"/>
                <w:szCs w:val="20"/>
              </w:rPr>
              <w:t xml:space="preserve"> Street to 17</w:t>
            </w:r>
            <w:r w:rsidR="005E4C92" w:rsidRPr="005E4C92">
              <w:rPr>
                <w:rFonts w:ascii="Arial" w:hAnsi="Arial" w:cs="Arial"/>
                <w:sz w:val="20"/>
                <w:szCs w:val="20"/>
                <w:vertAlign w:val="superscript"/>
              </w:rPr>
              <w:t>th</w:t>
            </w:r>
            <w:r w:rsidR="005E4C92">
              <w:rPr>
                <w:rFonts w:ascii="Arial" w:hAnsi="Arial" w:cs="Arial"/>
                <w:sz w:val="20"/>
                <w:szCs w:val="20"/>
              </w:rPr>
              <w:t xml:space="preserve"> Street will be relocated to the following streets: 7</w:t>
            </w:r>
            <w:r w:rsidR="005E4C92" w:rsidRPr="005E4C92">
              <w:rPr>
                <w:rFonts w:ascii="Arial" w:hAnsi="Arial" w:cs="Arial"/>
                <w:sz w:val="20"/>
                <w:szCs w:val="20"/>
                <w:vertAlign w:val="superscript"/>
              </w:rPr>
              <w:t>th</w:t>
            </w:r>
            <w:r w:rsidR="005E4C92">
              <w:rPr>
                <w:rFonts w:ascii="Arial" w:hAnsi="Arial" w:cs="Arial"/>
                <w:sz w:val="20"/>
                <w:szCs w:val="20"/>
              </w:rPr>
              <w:t xml:space="preserve"> Street from Colorado Avenue to Olympic Boulevard and 9</w:t>
            </w:r>
            <w:r w:rsidR="005E4C92" w:rsidRPr="005E4C92">
              <w:rPr>
                <w:rFonts w:ascii="Arial" w:hAnsi="Arial" w:cs="Arial"/>
                <w:sz w:val="20"/>
                <w:szCs w:val="20"/>
                <w:vertAlign w:val="superscript"/>
              </w:rPr>
              <w:t>th</w:t>
            </w:r>
            <w:r w:rsidR="005E4C92">
              <w:rPr>
                <w:rFonts w:ascii="Arial" w:hAnsi="Arial" w:cs="Arial"/>
                <w:sz w:val="20"/>
                <w:szCs w:val="20"/>
              </w:rPr>
              <w:t>, 10</w:t>
            </w:r>
            <w:r w:rsidR="005E4C92" w:rsidRPr="005E4C92">
              <w:rPr>
                <w:rFonts w:ascii="Arial" w:hAnsi="Arial" w:cs="Arial"/>
                <w:sz w:val="20"/>
                <w:szCs w:val="20"/>
                <w:vertAlign w:val="superscript"/>
              </w:rPr>
              <w:t>th</w:t>
            </w:r>
            <w:r w:rsidR="005E4C92">
              <w:rPr>
                <w:rFonts w:ascii="Arial" w:hAnsi="Arial" w:cs="Arial"/>
                <w:sz w:val="20"/>
                <w:szCs w:val="20"/>
              </w:rPr>
              <w:t>, 12</w:t>
            </w:r>
            <w:r w:rsidR="005E4C92" w:rsidRPr="005E4C92">
              <w:rPr>
                <w:rFonts w:ascii="Arial" w:hAnsi="Arial" w:cs="Arial"/>
                <w:sz w:val="20"/>
                <w:szCs w:val="20"/>
                <w:vertAlign w:val="superscript"/>
              </w:rPr>
              <w:t>th</w:t>
            </w:r>
            <w:r w:rsidR="005E4C92">
              <w:rPr>
                <w:rFonts w:ascii="Arial" w:hAnsi="Arial" w:cs="Arial"/>
                <w:sz w:val="20"/>
                <w:szCs w:val="20"/>
              </w:rPr>
              <w:t>, Euclid, 15</w:t>
            </w:r>
            <w:r w:rsidR="005E4C92" w:rsidRPr="005E4C92">
              <w:rPr>
                <w:rFonts w:ascii="Arial" w:hAnsi="Arial" w:cs="Arial"/>
                <w:sz w:val="20"/>
                <w:szCs w:val="20"/>
                <w:vertAlign w:val="superscript"/>
              </w:rPr>
              <w:t>th</w:t>
            </w:r>
            <w:r w:rsidR="005E4C92">
              <w:rPr>
                <w:rFonts w:ascii="Arial" w:hAnsi="Arial" w:cs="Arial"/>
                <w:sz w:val="20"/>
                <w:szCs w:val="20"/>
              </w:rPr>
              <w:t>, and 16</w:t>
            </w:r>
            <w:r w:rsidR="005E4C92" w:rsidRPr="005E4C92">
              <w:rPr>
                <w:rFonts w:ascii="Arial" w:hAnsi="Arial" w:cs="Arial"/>
                <w:sz w:val="20"/>
                <w:szCs w:val="20"/>
                <w:vertAlign w:val="superscript"/>
              </w:rPr>
              <w:t>th</w:t>
            </w:r>
            <w:r w:rsidR="005E4C92">
              <w:rPr>
                <w:rFonts w:ascii="Arial" w:hAnsi="Arial" w:cs="Arial"/>
                <w:sz w:val="20"/>
                <w:szCs w:val="20"/>
              </w:rPr>
              <w:t xml:space="preserve"> Streets from Colorado Avenue to Broadway. To view the complete construction notice, please click </w:t>
            </w:r>
            <w:hyperlink r:id="rId6" w:history="1">
              <w:r w:rsidR="005E4C92" w:rsidRPr="005E4C92">
                <w:rPr>
                  <w:rStyle w:val="Hyperlink"/>
                  <w:rFonts w:ascii="Arial" w:hAnsi="Arial" w:cs="Arial"/>
                  <w:sz w:val="20"/>
                  <w:szCs w:val="20"/>
                </w:rPr>
                <w:t>here</w:t>
              </w:r>
            </w:hyperlink>
            <w:r w:rsidR="005E4C92">
              <w:rPr>
                <w:rFonts w:ascii="Arial" w:hAnsi="Arial" w:cs="Arial"/>
                <w:sz w:val="20"/>
                <w:szCs w:val="20"/>
              </w:rPr>
              <w:t xml:space="preserve">. </w:t>
            </w:r>
          </w:p>
          <w:p w:rsidR="00C35DED" w:rsidRPr="007B55C5" w:rsidRDefault="00C35DED" w:rsidP="00C35DED">
            <w:pPr>
              <w:rPr>
                <w:rFonts w:ascii="Arial" w:hAnsi="Arial" w:cs="Arial"/>
                <w:sz w:val="20"/>
                <w:szCs w:val="20"/>
              </w:rPr>
            </w:pPr>
          </w:p>
          <w:p w:rsidR="00C35DED" w:rsidRPr="007B55C5" w:rsidRDefault="00096FDF" w:rsidP="00C35DED">
            <w:pPr>
              <w:rPr>
                <w:rFonts w:ascii="Arial" w:hAnsi="Arial" w:cs="Arial"/>
                <w:sz w:val="20"/>
                <w:szCs w:val="20"/>
              </w:rPr>
            </w:pPr>
            <w:hyperlink r:id="rId7" w:history="1">
              <w:r w:rsidR="00C35DED" w:rsidRPr="007B55C5">
                <w:rPr>
                  <w:rStyle w:val="Hyperlink"/>
                  <w:rFonts w:ascii="Arial" w:hAnsi="Arial" w:cs="Arial"/>
                  <w:sz w:val="20"/>
                  <w:szCs w:val="20"/>
                </w:rPr>
                <w:t>http://libraryarchives.metro.net/DB_Attachments/120703_Expo_Phase_2_Construction_Notice_Colorado_Parking.pdf</w:t>
              </w:r>
            </w:hyperlink>
          </w:p>
          <w:p w:rsidR="00247F00" w:rsidRPr="007B55C5" w:rsidRDefault="00247F00"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096FDF" w:rsidP="006472BB">
            <w:pPr>
              <w:pStyle w:val="BodyText"/>
              <w:rPr>
                <w:sz w:val="20"/>
                <w:szCs w:val="20"/>
              </w:rPr>
            </w:pPr>
            <w:hyperlink r:id="rId8" w:history="1">
              <w:r w:rsidR="006472BB" w:rsidRPr="006D4268">
                <w:rPr>
                  <w:rStyle w:val="Hyperlink"/>
                  <w:rFonts w:cs="Arial"/>
                  <w:sz w:val="20"/>
                  <w:szCs w:val="20"/>
                </w:rPr>
                <w:t>Metro.net Home</w:t>
              </w:r>
            </w:hyperlink>
            <w:r w:rsidR="006472BB" w:rsidRPr="006D4268">
              <w:rPr>
                <w:sz w:val="20"/>
                <w:szCs w:val="20"/>
              </w:rPr>
              <w:t xml:space="preserve"> | </w:t>
            </w:r>
            <w:hyperlink r:id="rId9" w:history="1">
              <w:r w:rsidR="006472BB" w:rsidRPr="006D4268">
                <w:rPr>
                  <w:rStyle w:val="Hyperlink"/>
                  <w:rFonts w:cs="Arial"/>
                  <w:sz w:val="20"/>
                  <w:szCs w:val="20"/>
                </w:rPr>
                <w:t>Press Room</w:t>
              </w:r>
            </w:hyperlink>
            <w:r w:rsidR="006472BB" w:rsidRPr="006D4268">
              <w:rPr>
                <w:sz w:val="20"/>
                <w:szCs w:val="20"/>
              </w:rPr>
              <w:t xml:space="preserve"> | </w:t>
            </w:r>
            <w:hyperlink r:id="rId10" w:history="1">
              <w:r w:rsidR="006472BB" w:rsidRPr="006D4268">
                <w:rPr>
                  <w:rStyle w:val="Hyperlink"/>
                  <w:rFonts w:cs="Arial"/>
                  <w:sz w:val="20"/>
                  <w:szCs w:val="20"/>
                </w:rPr>
                <w:t>Projects &amp; Programs</w:t>
              </w:r>
            </w:hyperlink>
            <w:r w:rsidR="006472BB" w:rsidRPr="006D4268">
              <w:rPr>
                <w:sz w:val="20"/>
                <w:szCs w:val="20"/>
              </w:rPr>
              <w:t xml:space="preserve"> | </w:t>
            </w:r>
            <w:hyperlink r:id="rId11" w:history="1">
              <w:r w:rsidR="006472BB" w:rsidRPr="006D4268">
                <w:rPr>
                  <w:rStyle w:val="Hyperlink"/>
                  <w:rFonts w:cs="Arial"/>
                  <w:sz w:val="20"/>
                  <w:szCs w:val="20"/>
                </w:rPr>
                <w:t>Meeting Agendas</w:t>
              </w:r>
            </w:hyperlink>
            <w:r w:rsidR="006472BB" w:rsidRPr="006D4268">
              <w:rPr>
                <w:sz w:val="20"/>
                <w:szCs w:val="20"/>
              </w:rPr>
              <w:t xml:space="preserve"> | </w:t>
            </w:r>
            <w:hyperlink r:id="rId12" w:history="1">
              <w:r w:rsidR="006472BB" w:rsidRPr="006D4268">
                <w:rPr>
                  <w:rStyle w:val="Hyperlink"/>
                  <w:rFonts w:cs="Arial"/>
                  <w:sz w:val="20"/>
                  <w:szCs w:val="20"/>
                </w:rPr>
                <w:t>Riding Metro</w:t>
              </w:r>
            </w:hyperlink>
            <w:r w:rsidR="006472BB" w:rsidRPr="006D4268">
              <w:rPr>
                <w:sz w:val="20"/>
                <w:szCs w:val="20"/>
              </w:rPr>
              <w:t xml:space="preserve"> | </w:t>
            </w:r>
            <w:hyperlink r:id="rId13"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53749"/>
    <w:multiLevelType w:val="hybridMultilevel"/>
    <w:tmpl w:val="BC7C88F0"/>
    <w:lvl w:ilvl="0" w:tplc="169CAD8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24E2C"/>
    <w:multiLevelType w:val="hybridMultilevel"/>
    <w:tmpl w:val="74C8B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06E59AF"/>
    <w:multiLevelType w:val="hybridMultilevel"/>
    <w:tmpl w:val="D9E477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7269FD6">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7E251F"/>
    <w:multiLevelType w:val="hybridMultilevel"/>
    <w:tmpl w:val="7904ED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7"/>
  </w:num>
  <w:num w:numId="3">
    <w:abstractNumId w:val="8"/>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0"/>
  </w:num>
  <w:num w:numId="8">
    <w:abstractNumId w:val="1"/>
  </w:num>
  <w:num w:numId="9">
    <w:abstractNumId w:val="6"/>
  </w:num>
  <w:num w:numId="10">
    <w:abstractNumId w:val="9"/>
  </w:num>
  <w:num w:numId="11">
    <w:abstractNumId w:val="3"/>
  </w:num>
  <w:num w:numId="1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26FB"/>
    <w:rsid w:val="000940E3"/>
    <w:rsid w:val="00096FDF"/>
    <w:rsid w:val="000A1CA7"/>
    <w:rsid w:val="000A1E68"/>
    <w:rsid w:val="000A310D"/>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8720C"/>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4755"/>
    <w:rsid w:val="004471A1"/>
    <w:rsid w:val="00447903"/>
    <w:rsid w:val="0045444B"/>
    <w:rsid w:val="00462011"/>
    <w:rsid w:val="00462C4C"/>
    <w:rsid w:val="00464E17"/>
    <w:rsid w:val="0046667A"/>
    <w:rsid w:val="00470756"/>
    <w:rsid w:val="00473DF5"/>
    <w:rsid w:val="00473F59"/>
    <w:rsid w:val="004760E3"/>
    <w:rsid w:val="004762D1"/>
    <w:rsid w:val="004803B5"/>
    <w:rsid w:val="004833B5"/>
    <w:rsid w:val="00492092"/>
    <w:rsid w:val="00494CCE"/>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4C92"/>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180B"/>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55C5"/>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54B2"/>
    <w:rsid w:val="008930F5"/>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764"/>
    <w:rsid w:val="009217C5"/>
    <w:rsid w:val="00924A0C"/>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7D3B"/>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0D1C"/>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21587"/>
    <w:rsid w:val="00C27AFD"/>
    <w:rsid w:val="00C305A0"/>
    <w:rsid w:val="00C3244D"/>
    <w:rsid w:val="00C34B5C"/>
    <w:rsid w:val="00C35DED"/>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91B99"/>
    <w:rsid w:val="00E96184"/>
    <w:rsid w:val="00EA0A02"/>
    <w:rsid w:val="00EA27A4"/>
    <w:rsid w:val="00EA4FF4"/>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5618"/>
    <w:rsid w:val="00FD6065"/>
    <w:rsid w:val="00FD7C3A"/>
    <w:rsid w:val="00FE0709"/>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99"/>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 w:type="character" w:customStyle="1" w:styleId="apple-converted-space">
    <w:name w:val="apple-converted-space"/>
    <w:basedOn w:val="DefaultParagraphFont"/>
    <w:uiPriority w:val="99"/>
    <w:rsid w:val="00C35DED"/>
    <w:rPr>
      <w:rFonts w:cs="Times New Roman"/>
    </w:rPr>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libraryarchives.metro.net/DB_Attachments/120703_Expo_Phase_2_Construction_Notice_Colorado_Parking.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20703_Expo_Phase_2_Construction_Notice_Colorado_Parking.pdf" TargetMode="External"/><Relationship Id="rId11" Type="http://schemas.openxmlformats.org/officeDocument/2006/relationships/hyperlink" Target="http://www.metro.net/board/mtgsched.htm" TargetMode="External"/><Relationship Id="rId5" Type="http://schemas.openxmlformats.org/officeDocument/2006/relationships/hyperlink" Target="http://breakingnews.ewg.org/2012sunscreen/sunscreens-exposed/executive-summary/"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2</Pages>
  <Words>573</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Daily Brief - Tuesday, July 3, 2012</vt:lpstr>
    </vt:vector>
  </TitlesOfParts>
  <Company>mta</Company>
  <LinksUpToDate>false</LinksUpToDate>
  <CharactersWithSpaces>4243</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July 3, 2012</dc:title>
  <dc:subject/>
  <dc:creator>testuser</dc:creator>
  <cp:keywords/>
  <dc:description/>
  <cp:lastModifiedBy>Michelle Stewart</cp:lastModifiedBy>
  <cp:revision>6</cp:revision>
  <cp:lastPrinted>2009-11-13T00:30:00Z</cp:lastPrinted>
  <dcterms:created xsi:type="dcterms:W3CDTF">2012-05-31T15:16:00Z</dcterms:created>
  <dcterms:modified xsi:type="dcterms:W3CDTF">2012-07-03T23:48:00Z</dcterms:modified>
</cp:coreProperties>
</file>