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2D55C8"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w:t>
            </w:r>
            <w:r w:rsidR="002A79E4">
              <w:rPr>
                <w:rFonts w:ascii="Arial" w:hAnsi="Arial" w:cs="Arial"/>
                <w:b/>
                <w:sz w:val="20"/>
                <w:szCs w:val="20"/>
              </w:rPr>
              <w:t>d</w:t>
            </w:r>
            <w:r w:rsidR="0097237E" w:rsidRPr="00F14240">
              <w:rPr>
                <w:rFonts w:ascii="Arial" w:hAnsi="Arial" w:cs="Arial"/>
                <w:b/>
                <w:sz w:val="20"/>
                <w:szCs w:val="20"/>
              </w:rPr>
              <w:t>ay</w:t>
            </w:r>
            <w:r w:rsidR="001A014B" w:rsidRPr="00F14240">
              <w:rPr>
                <w:rFonts w:ascii="Arial" w:hAnsi="Arial" w:cs="Arial"/>
                <w:b/>
                <w:sz w:val="20"/>
                <w:szCs w:val="20"/>
              </w:rPr>
              <w:t xml:space="preserve">, </w:t>
            </w:r>
            <w:r w:rsidR="005D7721">
              <w:rPr>
                <w:rFonts w:ascii="Arial" w:hAnsi="Arial" w:cs="Arial"/>
                <w:b/>
                <w:sz w:val="20"/>
                <w:szCs w:val="20"/>
              </w:rPr>
              <w:t>September 21</w:t>
            </w:r>
            <w:r w:rsidR="005B0ECB" w:rsidRPr="00F14240">
              <w:rPr>
                <w:rFonts w:ascii="Arial" w:hAnsi="Arial" w:cs="Arial"/>
                <w:b/>
                <w:sz w:val="20"/>
                <w:szCs w:val="20"/>
              </w:rPr>
              <w:t>, 2012</w:t>
            </w:r>
            <w:bookmarkEnd w:id="0"/>
            <w:bookmarkEnd w:id="1"/>
            <w:r w:rsidR="005B0ECB" w:rsidRPr="00F14240">
              <w:rPr>
                <w:rFonts w:ascii="Arial" w:hAnsi="Arial" w:cs="Arial"/>
                <w:b/>
                <w:sz w:val="20"/>
                <w:szCs w:val="20"/>
              </w:rPr>
              <w:br/>
            </w:r>
            <w:bookmarkEnd w:id="2"/>
            <w:bookmarkEnd w:id="3"/>
            <w:r w:rsidR="0097237E" w:rsidRPr="00F14240">
              <w:rPr>
                <w:rFonts w:ascii="Arial" w:hAnsi="Arial" w:cs="Arial"/>
                <w:b/>
                <w:sz w:val="20"/>
                <w:szCs w:val="20"/>
              </w:rPr>
              <w:t>120</w:t>
            </w:r>
            <w:r w:rsidR="005D7721">
              <w:rPr>
                <w:rFonts w:ascii="Arial" w:hAnsi="Arial" w:cs="Arial"/>
                <w:b/>
                <w:sz w:val="20"/>
                <w:szCs w:val="20"/>
              </w:rPr>
              <w:t>921</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B2134D" w:rsidRDefault="00B2134D" w:rsidP="00B2134D">
            <w:pPr>
              <w:pStyle w:val="PlainText"/>
              <w:rPr>
                <w:rFonts w:ascii="Arial" w:hAnsi="Arial" w:cs="Arial"/>
                <w:b/>
                <w:bCs/>
                <w:sz w:val="20"/>
                <w:szCs w:val="20"/>
              </w:rPr>
            </w:pPr>
            <w:r>
              <w:rPr>
                <w:rFonts w:ascii="Arial" w:hAnsi="Arial" w:cs="Arial"/>
                <w:b/>
                <w:bCs/>
                <w:sz w:val="20"/>
                <w:szCs w:val="20"/>
              </w:rPr>
              <w:t>Judge Denies Request for Regional Connector Preliminary Injunction</w:t>
            </w:r>
          </w:p>
          <w:p w:rsidR="0045718B" w:rsidRDefault="0045718B" w:rsidP="00B2134D">
            <w:pPr>
              <w:pStyle w:val="PlainText"/>
              <w:rPr>
                <w:rFonts w:ascii="Arial" w:hAnsi="Arial" w:cs="Arial"/>
                <w:b/>
                <w:bCs/>
                <w:sz w:val="20"/>
                <w:szCs w:val="20"/>
              </w:rPr>
            </w:pPr>
          </w:p>
          <w:p w:rsidR="0045718B" w:rsidRPr="0045718B" w:rsidRDefault="0045718B" w:rsidP="00B2134D">
            <w:pPr>
              <w:pStyle w:val="PlainText"/>
              <w:rPr>
                <w:rFonts w:ascii="Arial" w:hAnsi="Arial" w:cs="Arial"/>
                <w:b/>
                <w:bCs/>
                <w:sz w:val="20"/>
                <w:szCs w:val="20"/>
              </w:rPr>
            </w:pPr>
            <w:r w:rsidRPr="0045718B">
              <w:rPr>
                <w:rFonts w:ascii="Arial" w:hAnsi="Arial" w:cs="Arial"/>
                <w:b/>
                <w:color w:val="000000"/>
                <w:sz w:val="20"/>
                <w:szCs w:val="20"/>
              </w:rPr>
              <w:t>Space Shuttle Endeavour Over Metro</w:t>
            </w:r>
          </w:p>
          <w:p w:rsidR="00B2134D" w:rsidRDefault="00B2134D" w:rsidP="000E4354">
            <w:pPr>
              <w:rPr>
                <w:rFonts w:ascii="Arial" w:hAnsi="Arial" w:cs="Arial"/>
                <w:b/>
                <w:color w:val="000000" w:themeColor="text1"/>
                <w:sz w:val="20"/>
                <w:szCs w:val="20"/>
              </w:rPr>
            </w:pPr>
          </w:p>
          <w:p w:rsidR="000E4354" w:rsidRDefault="00456E73" w:rsidP="000E4354">
            <w:pPr>
              <w:rPr>
                <w:rFonts w:ascii="Arial" w:hAnsi="Arial" w:cs="Arial"/>
                <w:b/>
                <w:color w:val="000000" w:themeColor="text1"/>
                <w:sz w:val="20"/>
                <w:szCs w:val="20"/>
              </w:rPr>
            </w:pPr>
            <w:r>
              <w:rPr>
                <w:rFonts w:ascii="Arial" w:hAnsi="Arial" w:cs="Arial"/>
                <w:b/>
                <w:color w:val="000000" w:themeColor="text1"/>
                <w:sz w:val="20"/>
                <w:szCs w:val="20"/>
              </w:rPr>
              <w:t xml:space="preserve">Metro Monthly Green Tips: </w:t>
            </w:r>
            <w:r w:rsidR="000E4354" w:rsidRPr="000E4354">
              <w:rPr>
                <w:rFonts w:ascii="Arial" w:hAnsi="Arial" w:cs="Arial"/>
                <w:b/>
                <w:color w:val="000000" w:themeColor="text1"/>
                <w:sz w:val="20"/>
                <w:szCs w:val="20"/>
              </w:rPr>
              <w:t xml:space="preserve">September 2012 </w:t>
            </w:r>
          </w:p>
          <w:p w:rsidR="00456E73" w:rsidRDefault="00456E73" w:rsidP="00456E73">
            <w:pPr>
              <w:rPr>
                <w:rFonts w:ascii="Arial" w:hAnsi="Arial" w:cs="Arial"/>
                <w:color w:val="000000" w:themeColor="text1"/>
                <w:sz w:val="20"/>
                <w:szCs w:val="20"/>
              </w:rPr>
            </w:pPr>
          </w:p>
          <w:p w:rsidR="00456E73" w:rsidRPr="00E73C64" w:rsidRDefault="00456E73" w:rsidP="00456E73">
            <w:pPr>
              <w:rPr>
                <w:rFonts w:ascii="Arial" w:hAnsi="Arial" w:cs="Arial"/>
                <w:b/>
                <w:color w:val="000000" w:themeColor="text1"/>
                <w:sz w:val="20"/>
                <w:szCs w:val="20"/>
              </w:rPr>
            </w:pPr>
            <w:r w:rsidRPr="00E73C64">
              <w:rPr>
                <w:rFonts w:ascii="Arial" w:hAnsi="Arial" w:cs="Arial"/>
                <w:b/>
                <w:color w:val="000000" w:themeColor="text1"/>
                <w:sz w:val="20"/>
                <w:szCs w:val="20"/>
              </w:rPr>
              <w:t>Expo Light Rail Phase 2 Construction Notice</w:t>
            </w:r>
          </w:p>
          <w:p w:rsidR="00437EDF" w:rsidRDefault="00437EDF" w:rsidP="00437EDF">
            <w:pPr>
              <w:pStyle w:val="NormalWeb"/>
              <w:rPr>
                <w:rFonts w:ascii="Arial" w:hAnsi="Arial" w:cs="Arial"/>
                <w:b/>
                <w:sz w:val="20"/>
                <w:szCs w:val="20"/>
              </w:rPr>
            </w:pPr>
            <w:r>
              <w:rPr>
                <w:rFonts w:ascii="Arial" w:hAnsi="Arial" w:cs="Arial"/>
                <w:b/>
                <w:sz w:val="20"/>
                <w:szCs w:val="20"/>
              </w:rPr>
              <w:t>Procurement Postings for Next Week</w:t>
            </w:r>
          </w:p>
          <w:p w:rsidR="0006183C" w:rsidRPr="00F14240" w:rsidRDefault="00437EDF" w:rsidP="00437EDF">
            <w:pPr>
              <w:pStyle w:val="NormalWeb"/>
              <w:rPr>
                <w:rFonts w:ascii="Arial" w:hAnsi="Arial" w:cs="Arial"/>
                <w:b/>
                <w:sz w:val="20"/>
                <w:szCs w:val="20"/>
              </w:rPr>
            </w:pPr>
            <w:r>
              <w:rPr>
                <w:rFonts w:ascii="Arial" w:hAnsi="Arial" w:cs="Arial"/>
                <w:b/>
                <w:sz w:val="20"/>
                <w:szCs w:val="20"/>
              </w:rPr>
              <w:t>Upcoming CEO Meetings &amp; Events</w:t>
            </w:r>
          </w:p>
        </w:tc>
      </w:tr>
      <w:tr w:rsidR="006472BB" w:rsidRPr="0061720B" w:rsidTr="00D118FF">
        <w:trPr>
          <w:trHeight w:val="557"/>
          <w:jc w:val="center"/>
        </w:trPr>
        <w:tc>
          <w:tcPr>
            <w:tcW w:w="7999" w:type="dxa"/>
            <w:gridSpan w:val="2"/>
            <w:vAlign w:val="center"/>
          </w:tcPr>
          <w:p w:rsidR="000E4354" w:rsidRDefault="000E4354" w:rsidP="000E4354">
            <w:pPr>
              <w:rPr>
                <w:rFonts w:ascii="Arial" w:hAnsi="Arial" w:cs="Arial"/>
                <w:b/>
                <w:color w:val="000000" w:themeColor="text1"/>
                <w:sz w:val="20"/>
                <w:szCs w:val="20"/>
              </w:rPr>
            </w:pPr>
          </w:p>
          <w:p w:rsidR="00B2134D" w:rsidRDefault="00B2134D" w:rsidP="00B2134D">
            <w:pPr>
              <w:pStyle w:val="PlainText"/>
              <w:rPr>
                <w:rFonts w:ascii="Arial" w:hAnsi="Arial" w:cs="Arial"/>
                <w:b/>
                <w:bCs/>
                <w:sz w:val="20"/>
                <w:szCs w:val="20"/>
              </w:rPr>
            </w:pPr>
            <w:r>
              <w:rPr>
                <w:rFonts w:ascii="Arial" w:hAnsi="Arial" w:cs="Arial"/>
                <w:b/>
                <w:bCs/>
                <w:sz w:val="20"/>
                <w:szCs w:val="20"/>
              </w:rPr>
              <w:t>Judge Denies Request for Regional Connector Preliminary Injunction</w:t>
            </w:r>
          </w:p>
          <w:p w:rsidR="00B2134D" w:rsidRDefault="00B2134D" w:rsidP="00B2134D">
            <w:pPr>
              <w:pStyle w:val="PlainText"/>
              <w:rPr>
                <w:rFonts w:ascii="Arial" w:hAnsi="Arial" w:cs="Arial"/>
                <w:sz w:val="20"/>
                <w:szCs w:val="20"/>
              </w:rPr>
            </w:pPr>
          </w:p>
          <w:p w:rsidR="00096DE4" w:rsidRDefault="00096DE4" w:rsidP="00B2134D">
            <w:pPr>
              <w:pStyle w:val="PlainText"/>
              <w:rPr>
                <w:rFonts w:ascii="Arial" w:hAnsi="Arial" w:cs="Arial"/>
                <w:sz w:val="20"/>
                <w:szCs w:val="20"/>
              </w:rPr>
            </w:pPr>
            <w:r>
              <w:rPr>
                <w:rFonts w:ascii="Arial" w:hAnsi="Arial" w:cs="Arial"/>
                <w:sz w:val="20"/>
                <w:szCs w:val="20"/>
              </w:rPr>
              <w:t xml:space="preserve">Today, the Court </w:t>
            </w:r>
            <w:r w:rsidR="00B2134D">
              <w:rPr>
                <w:rFonts w:ascii="Arial" w:hAnsi="Arial" w:cs="Arial"/>
                <w:sz w:val="20"/>
                <w:szCs w:val="20"/>
              </w:rPr>
              <w:t>denied Petitioner Thomas Properties' request for a preliminary injunction</w:t>
            </w:r>
            <w:r>
              <w:rPr>
                <w:rFonts w:ascii="Arial" w:hAnsi="Arial" w:cs="Arial"/>
                <w:sz w:val="20"/>
                <w:szCs w:val="20"/>
              </w:rPr>
              <w:t xml:space="preserve"> that, if granted, would have temporarily stopped all further Metro efforts to construct the Regional Connector</w:t>
            </w:r>
            <w:proofErr w:type="gramStart"/>
            <w:r>
              <w:rPr>
                <w:rFonts w:ascii="Arial" w:hAnsi="Arial" w:cs="Arial"/>
                <w:sz w:val="20"/>
                <w:szCs w:val="20"/>
              </w:rPr>
              <w:t>.</w:t>
            </w:r>
            <w:r w:rsidR="00B2134D">
              <w:rPr>
                <w:rFonts w:ascii="Arial" w:hAnsi="Arial" w:cs="Arial"/>
                <w:sz w:val="20"/>
                <w:szCs w:val="20"/>
              </w:rPr>
              <w:t xml:space="preserve"> </w:t>
            </w:r>
            <w:proofErr w:type="gramEnd"/>
            <w:r w:rsidR="00B2134D">
              <w:rPr>
                <w:rFonts w:ascii="Arial" w:hAnsi="Arial" w:cs="Arial"/>
                <w:sz w:val="20"/>
                <w:szCs w:val="20"/>
              </w:rPr>
              <w:t>Since construction is not imminent, the Court held that Petitioner failed to make a significant showing of irreparable harm</w:t>
            </w:r>
            <w:proofErr w:type="gramStart"/>
            <w:r w:rsidR="00B2134D">
              <w:rPr>
                <w:rFonts w:ascii="Arial" w:hAnsi="Arial" w:cs="Arial"/>
                <w:sz w:val="20"/>
                <w:szCs w:val="20"/>
              </w:rPr>
              <w:t xml:space="preserve">. </w:t>
            </w:r>
            <w:proofErr w:type="gramEnd"/>
            <w:r w:rsidR="00B2134D">
              <w:rPr>
                <w:rFonts w:ascii="Arial" w:hAnsi="Arial" w:cs="Arial"/>
                <w:sz w:val="20"/>
                <w:szCs w:val="20"/>
              </w:rPr>
              <w:t>In fact, the Court found that an injunction would harm Metro to a greater extent than Petitioner would be harmed if the injunction is denied</w:t>
            </w:r>
            <w:proofErr w:type="gramStart"/>
            <w:r w:rsidR="00B2134D">
              <w:rPr>
                <w:rFonts w:ascii="Arial" w:hAnsi="Arial" w:cs="Arial"/>
                <w:sz w:val="20"/>
                <w:szCs w:val="20"/>
              </w:rPr>
              <w:t xml:space="preserve">. </w:t>
            </w:r>
            <w:proofErr w:type="gramEnd"/>
            <w:r w:rsidR="00B2134D">
              <w:rPr>
                <w:rFonts w:ascii="Arial" w:hAnsi="Arial" w:cs="Arial"/>
                <w:sz w:val="20"/>
                <w:szCs w:val="20"/>
              </w:rPr>
              <w:t xml:space="preserve">Most significantly, Petitioner failed to show it was likely to prevail on the merits of its </w:t>
            </w:r>
            <w:r>
              <w:rPr>
                <w:rFonts w:ascii="Arial" w:hAnsi="Arial" w:cs="Arial"/>
                <w:sz w:val="20"/>
                <w:szCs w:val="20"/>
              </w:rPr>
              <w:t xml:space="preserve">California Environmental Quality Act (CEQA) </w:t>
            </w:r>
            <w:r w:rsidR="00B2134D">
              <w:rPr>
                <w:rFonts w:ascii="Arial" w:hAnsi="Arial" w:cs="Arial"/>
                <w:sz w:val="20"/>
                <w:szCs w:val="20"/>
              </w:rPr>
              <w:t>lawsuit at trial</w:t>
            </w:r>
            <w:proofErr w:type="gramStart"/>
            <w:r w:rsidR="00B2134D">
              <w:rPr>
                <w:rFonts w:ascii="Arial" w:hAnsi="Arial" w:cs="Arial"/>
                <w:sz w:val="20"/>
                <w:szCs w:val="20"/>
              </w:rPr>
              <w:t xml:space="preserve">. </w:t>
            </w:r>
            <w:proofErr w:type="gramEnd"/>
            <w:r w:rsidR="00B2134D">
              <w:rPr>
                <w:rFonts w:ascii="Arial" w:hAnsi="Arial" w:cs="Arial"/>
                <w:sz w:val="20"/>
                <w:szCs w:val="20"/>
              </w:rPr>
              <w:t>The Court recognizes that substantial evidence supports MTA's decision regarding Flower Street tunneling alternatives</w:t>
            </w:r>
            <w:proofErr w:type="gramStart"/>
            <w:r w:rsidR="00B2134D">
              <w:rPr>
                <w:rFonts w:ascii="Arial" w:hAnsi="Arial" w:cs="Arial"/>
                <w:sz w:val="20"/>
                <w:szCs w:val="20"/>
              </w:rPr>
              <w:t>.</w:t>
            </w:r>
            <w:r>
              <w:rPr>
                <w:rFonts w:ascii="Arial" w:hAnsi="Arial" w:cs="Arial"/>
                <w:sz w:val="20"/>
                <w:szCs w:val="20"/>
              </w:rPr>
              <w:t xml:space="preserve"> </w:t>
            </w:r>
            <w:proofErr w:type="gramEnd"/>
            <w:r>
              <w:rPr>
                <w:rFonts w:ascii="Arial" w:hAnsi="Arial" w:cs="Arial"/>
                <w:sz w:val="20"/>
                <w:szCs w:val="20"/>
              </w:rPr>
              <w:t>At this stage of the proceedings, t</w:t>
            </w:r>
            <w:r w:rsidR="00B2134D">
              <w:rPr>
                <w:rFonts w:ascii="Arial" w:hAnsi="Arial" w:cs="Arial"/>
                <w:sz w:val="20"/>
                <w:szCs w:val="20"/>
              </w:rPr>
              <w:t>he Court does not believe tha</w:t>
            </w:r>
            <w:r>
              <w:rPr>
                <w:rFonts w:ascii="Arial" w:hAnsi="Arial" w:cs="Arial"/>
                <w:sz w:val="20"/>
                <w:szCs w:val="20"/>
              </w:rPr>
              <w:t>t Metro violated any of CEQA’s</w:t>
            </w:r>
            <w:r w:rsidR="00B2134D">
              <w:rPr>
                <w:rFonts w:ascii="Arial" w:hAnsi="Arial" w:cs="Arial"/>
                <w:sz w:val="20"/>
                <w:szCs w:val="20"/>
              </w:rPr>
              <w:t xml:space="preserve"> requirements</w:t>
            </w:r>
            <w:proofErr w:type="gramStart"/>
            <w:r w:rsidR="00B2134D">
              <w:rPr>
                <w:rFonts w:ascii="Arial" w:hAnsi="Arial" w:cs="Arial"/>
                <w:sz w:val="20"/>
                <w:szCs w:val="20"/>
              </w:rPr>
              <w:t xml:space="preserve">. </w:t>
            </w:r>
            <w:proofErr w:type="gramEnd"/>
            <w:r w:rsidR="00B2134D">
              <w:rPr>
                <w:rFonts w:ascii="Arial" w:hAnsi="Arial" w:cs="Arial"/>
                <w:sz w:val="20"/>
                <w:szCs w:val="20"/>
              </w:rPr>
              <w:t>These early indications from the Court are very encouraging as we prepare for the upcoming trial</w:t>
            </w:r>
            <w:r>
              <w:rPr>
                <w:rFonts w:ascii="Arial" w:hAnsi="Arial" w:cs="Arial"/>
                <w:sz w:val="20"/>
                <w:szCs w:val="20"/>
              </w:rPr>
              <w:t xml:space="preserve"> on the merits of Petitioner’s CEQA claims. </w:t>
            </w:r>
          </w:p>
          <w:p w:rsidR="00096DE4" w:rsidRDefault="00096DE4" w:rsidP="00B2134D">
            <w:pPr>
              <w:pStyle w:val="PlainText"/>
              <w:rPr>
                <w:rFonts w:ascii="Arial" w:hAnsi="Arial" w:cs="Arial"/>
                <w:sz w:val="20"/>
                <w:szCs w:val="20"/>
              </w:rPr>
            </w:pPr>
          </w:p>
          <w:p w:rsidR="0045718B" w:rsidRDefault="0045718B" w:rsidP="00B2134D">
            <w:pPr>
              <w:pStyle w:val="PlainText"/>
              <w:rPr>
                <w:rFonts w:ascii="Arial" w:hAnsi="Arial" w:cs="Arial"/>
                <w:b/>
                <w:color w:val="000000"/>
                <w:sz w:val="20"/>
                <w:szCs w:val="20"/>
              </w:rPr>
            </w:pPr>
            <w:r w:rsidRPr="0045718B">
              <w:rPr>
                <w:rFonts w:ascii="Arial" w:hAnsi="Arial" w:cs="Arial"/>
                <w:b/>
                <w:color w:val="000000"/>
                <w:sz w:val="20"/>
                <w:szCs w:val="20"/>
              </w:rPr>
              <w:t>Space Shuttle Endeavour Over Metro</w:t>
            </w:r>
          </w:p>
          <w:p w:rsidR="00CC6800" w:rsidRDefault="00CC6800" w:rsidP="00B2134D">
            <w:pPr>
              <w:pStyle w:val="PlainText"/>
              <w:rPr>
                <w:rFonts w:ascii="Arial" w:hAnsi="Arial" w:cs="Arial"/>
                <w:b/>
                <w:color w:val="000000"/>
                <w:sz w:val="20"/>
                <w:szCs w:val="20"/>
              </w:rPr>
            </w:pPr>
          </w:p>
          <w:p w:rsidR="00CC6800" w:rsidRPr="00CC6800" w:rsidRDefault="00CC6800" w:rsidP="00B2134D">
            <w:pPr>
              <w:pStyle w:val="PlainText"/>
              <w:rPr>
                <w:rFonts w:ascii="Arial" w:hAnsi="Arial" w:cs="Arial"/>
                <w:sz w:val="20"/>
                <w:szCs w:val="20"/>
              </w:rPr>
            </w:pPr>
            <w:r w:rsidRPr="00CC6800">
              <w:rPr>
                <w:rFonts w:ascii="Arial" w:hAnsi="Arial" w:cs="Arial"/>
                <w:color w:val="000000"/>
                <w:sz w:val="20"/>
                <w:szCs w:val="20"/>
              </w:rPr>
              <w:t xml:space="preserve">The Source </w:t>
            </w:r>
            <w:r w:rsidR="0031198A">
              <w:rPr>
                <w:rFonts w:ascii="Arial" w:hAnsi="Arial" w:cs="Arial"/>
                <w:color w:val="000000"/>
                <w:sz w:val="20"/>
                <w:szCs w:val="20"/>
              </w:rPr>
              <w:t xml:space="preserve">has </w:t>
            </w:r>
            <w:r w:rsidRPr="00CC6800">
              <w:rPr>
                <w:rFonts w:ascii="Arial" w:hAnsi="Arial" w:cs="Arial"/>
                <w:color w:val="000000"/>
                <w:sz w:val="20"/>
                <w:szCs w:val="20"/>
              </w:rPr>
              <w:t xml:space="preserve">posted pictures of the Endeavour </w:t>
            </w:r>
            <w:r>
              <w:rPr>
                <w:rFonts w:ascii="Arial" w:hAnsi="Arial" w:cs="Arial"/>
                <w:color w:val="000000"/>
                <w:sz w:val="20"/>
                <w:szCs w:val="20"/>
              </w:rPr>
              <w:t>s</w:t>
            </w:r>
            <w:r w:rsidRPr="00CC6800">
              <w:rPr>
                <w:rFonts w:ascii="Arial" w:hAnsi="Arial" w:cs="Arial"/>
                <w:color w:val="000000"/>
                <w:sz w:val="20"/>
                <w:szCs w:val="20"/>
              </w:rPr>
              <w:t>pace shuttle as it flew over Metro</w:t>
            </w:r>
            <w:r>
              <w:rPr>
                <w:rFonts w:ascii="Arial" w:hAnsi="Arial" w:cs="Arial"/>
                <w:color w:val="000000"/>
                <w:sz w:val="20"/>
                <w:szCs w:val="20"/>
              </w:rPr>
              <w:t xml:space="preserve"> headquarters building</w:t>
            </w:r>
            <w:r w:rsidRPr="00CC6800">
              <w:rPr>
                <w:rFonts w:ascii="Arial" w:hAnsi="Arial" w:cs="Arial"/>
                <w:color w:val="000000"/>
                <w:sz w:val="20"/>
                <w:szCs w:val="20"/>
              </w:rPr>
              <w:t xml:space="preserve"> today</w:t>
            </w:r>
            <w:proofErr w:type="gramStart"/>
            <w:r w:rsidRPr="00CC6800">
              <w:rPr>
                <w:rFonts w:ascii="Arial" w:hAnsi="Arial" w:cs="Arial"/>
                <w:color w:val="000000"/>
                <w:sz w:val="20"/>
                <w:szCs w:val="20"/>
              </w:rPr>
              <w:t xml:space="preserve">. </w:t>
            </w:r>
            <w:proofErr w:type="gramEnd"/>
            <w:r>
              <w:rPr>
                <w:rFonts w:ascii="Arial" w:hAnsi="Arial" w:cs="Arial"/>
                <w:color w:val="000000"/>
                <w:sz w:val="20"/>
                <w:szCs w:val="20"/>
              </w:rPr>
              <w:t xml:space="preserve">Please click </w:t>
            </w:r>
            <w:hyperlink r:id="rId5" w:history="1">
              <w:r w:rsidRPr="00CC6800">
                <w:rPr>
                  <w:rStyle w:val="Hyperlink"/>
                  <w:rFonts w:ascii="Arial" w:hAnsi="Arial" w:cs="Arial"/>
                  <w:sz w:val="20"/>
                  <w:szCs w:val="20"/>
                </w:rPr>
                <w:t>here</w:t>
              </w:r>
            </w:hyperlink>
            <w:r>
              <w:rPr>
                <w:rFonts w:ascii="Arial" w:hAnsi="Arial" w:cs="Arial"/>
                <w:color w:val="000000"/>
                <w:sz w:val="20"/>
                <w:szCs w:val="20"/>
              </w:rPr>
              <w:t xml:space="preserve"> to view the pictures. </w:t>
            </w:r>
          </w:p>
          <w:p w:rsidR="00B2134D" w:rsidRDefault="00B2134D" w:rsidP="000E4354">
            <w:pPr>
              <w:rPr>
                <w:rFonts w:ascii="Arial" w:hAnsi="Arial" w:cs="Arial"/>
                <w:b/>
                <w:color w:val="000000" w:themeColor="text1"/>
                <w:sz w:val="20"/>
                <w:szCs w:val="20"/>
              </w:rPr>
            </w:pPr>
          </w:p>
          <w:p w:rsidR="000E4354" w:rsidRDefault="00456E73" w:rsidP="000E4354">
            <w:pPr>
              <w:rPr>
                <w:rFonts w:ascii="Arial" w:hAnsi="Arial" w:cs="Arial"/>
                <w:b/>
                <w:color w:val="000000" w:themeColor="text1"/>
                <w:sz w:val="20"/>
                <w:szCs w:val="20"/>
              </w:rPr>
            </w:pPr>
            <w:r>
              <w:rPr>
                <w:rFonts w:ascii="Arial" w:hAnsi="Arial" w:cs="Arial"/>
                <w:b/>
                <w:color w:val="000000" w:themeColor="text1"/>
                <w:sz w:val="20"/>
                <w:szCs w:val="20"/>
              </w:rPr>
              <w:t xml:space="preserve">Metro Monthly Green Tips: </w:t>
            </w:r>
            <w:r w:rsidR="000E4354" w:rsidRPr="000E4354">
              <w:rPr>
                <w:rFonts w:ascii="Arial" w:hAnsi="Arial" w:cs="Arial"/>
                <w:b/>
                <w:color w:val="000000" w:themeColor="text1"/>
                <w:sz w:val="20"/>
                <w:szCs w:val="20"/>
              </w:rPr>
              <w:t xml:space="preserve">September 2012 </w:t>
            </w:r>
          </w:p>
          <w:p w:rsidR="000E4354" w:rsidRPr="000E4354" w:rsidRDefault="000E4354" w:rsidP="000E4354">
            <w:pPr>
              <w:rPr>
                <w:rFonts w:ascii="Arial" w:hAnsi="Arial" w:cs="Arial"/>
                <w:b/>
                <w:color w:val="000000" w:themeColor="text1"/>
                <w:sz w:val="20"/>
                <w:szCs w:val="20"/>
              </w:rPr>
            </w:pPr>
          </w:p>
          <w:p w:rsidR="000E4354" w:rsidRDefault="000E4354" w:rsidP="000E4354">
            <w:pPr>
              <w:rPr>
                <w:rFonts w:ascii="Arial" w:hAnsi="Arial" w:cs="Arial"/>
                <w:color w:val="000000" w:themeColor="text1"/>
                <w:sz w:val="20"/>
                <w:szCs w:val="20"/>
              </w:rPr>
            </w:pPr>
            <w:r w:rsidRPr="000E4354">
              <w:rPr>
                <w:rFonts w:ascii="Arial" w:hAnsi="Arial" w:cs="Arial"/>
                <w:color w:val="000000" w:themeColor="text1"/>
                <w:sz w:val="20"/>
                <w:szCs w:val="20"/>
              </w:rPr>
              <w:t>Going green all at once is too much for almost anyone to accomplish</w:t>
            </w:r>
            <w:proofErr w:type="gramStart"/>
            <w:r w:rsidRPr="000E4354">
              <w:rPr>
                <w:rFonts w:ascii="Arial" w:hAnsi="Arial" w:cs="Arial"/>
                <w:color w:val="000000" w:themeColor="text1"/>
                <w:sz w:val="20"/>
                <w:szCs w:val="20"/>
              </w:rPr>
              <w:t xml:space="preserve">. </w:t>
            </w:r>
            <w:proofErr w:type="gramEnd"/>
            <w:r w:rsidRPr="000E4354">
              <w:rPr>
                <w:rFonts w:ascii="Arial" w:hAnsi="Arial" w:cs="Arial"/>
                <w:color w:val="000000" w:themeColor="text1"/>
                <w:sz w:val="20"/>
                <w:szCs w:val="20"/>
              </w:rPr>
              <w:t>Instead, try adding a few more ideas each month, or pick one from a past months green tips</w:t>
            </w:r>
            <w:proofErr w:type="gramStart"/>
            <w:r w:rsidRPr="000E4354">
              <w:rPr>
                <w:rFonts w:ascii="Arial" w:hAnsi="Arial" w:cs="Arial"/>
                <w:color w:val="000000" w:themeColor="text1"/>
                <w:sz w:val="20"/>
                <w:szCs w:val="20"/>
              </w:rPr>
              <w:t xml:space="preserve">. </w:t>
            </w:r>
            <w:proofErr w:type="gramEnd"/>
            <w:r w:rsidRPr="000E4354">
              <w:rPr>
                <w:rFonts w:ascii="Arial" w:hAnsi="Arial" w:cs="Arial"/>
                <w:color w:val="000000" w:themeColor="text1"/>
                <w:sz w:val="20"/>
                <w:szCs w:val="20"/>
              </w:rPr>
              <w:t>This month’s green tips focus on ways to incorporate sustainability into your travel.</w:t>
            </w:r>
          </w:p>
          <w:p w:rsidR="000E4354" w:rsidRPr="000E4354" w:rsidRDefault="000E4354" w:rsidP="000E4354">
            <w:pPr>
              <w:rPr>
                <w:rFonts w:ascii="Arial" w:hAnsi="Arial" w:cs="Arial"/>
                <w:color w:val="000000" w:themeColor="text1"/>
                <w:sz w:val="20"/>
                <w:szCs w:val="20"/>
              </w:rPr>
            </w:pPr>
          </w:p>
          <w:p w:rsidR="000E4354" w:rsidRPr="00E62654" w:rsidRDefault="000E4354" w:rsidP="00E62654">
            <w:pPr>
              <w:pStyle w:val="ListParagraph"/>
              <w:numPr>
                <w:ilvl w:val="0"/>
                <w:numId w:val="11"/>
              </w:numPr>
              <w:shd w:val="clear" w:color="auto" w:fill="FFFFFF"/>
              <w:spacing w:after="75"/>
              <w:contextualSpacing/>
              <w:outlineLvl w:val="2"/>
              <w:rPr>
                <w:rFonts w:ascii="Arial" w:hAnsi="Arial" w:cs="Arial"/>
                <w:color w:val="000000" w:themeColor="text1"/>
                <w:sz w:val="20"/>
                <w:szCs w:val="20"/>
              </w:rPr>
            </w:pPr>
            <w:r w:rsidRPr="00E62654">
              <w:rPr>
                <w:rFonts w:ascii="Arial" w:hAnsi="Arial" w:cs="Arial"/>
                <w:color w:val="000000" w:themeColor="text1"/>
                <w:sz w:val="20"/>
                <w:szCs w:val="20"/>
              </w:rPr>
              <w:t>Alternatives: Reduce your car’s carbon impact through diversification</w:t>
            </w:r>
            <w:proofErr w:type="gramStart"/>
            <w:r w:rsidRPr="00E62654">
              <w:rPr>
                <w:rFonts w:ascii="Arial" w:hAnsi="Arial" w:cs="Arial"/>
                <w:color w:val="000000" w:themeColor="text1"/>
                <w:sz w:val="20"/>
                <w:szCs w:val="20"/>
              </w:rPr>
              <w:t xml:space="preserve">. </w:t>
            </w:r>
            <w:proofErr w:type="gramEnd"/>
            <w:r w:rsidRPr="00E62654">
              <w:rPr>
                <w:rFonts w:ascii="Arial" w:hAnsi="Arial" w:cs="Arial"/>
                <w:color w:val="000000" w:themeColor="text1"/>
                <w:sz w:val="20"/>
                <w:szCs w:val="20"/>
              </w:rPr>
              <w:t>Many Metro employees have embraced public transportation through buses and rail, but there are more options such as bicycling and carpooling</w:t>
            </w:r>
            <w:proofErr w:type="gramStart"/>
            <w:r w:rsidRPr="00E62654">
              <w:rPr>
                <w:rFonts w:ascii="Arial" w:hAnsi="Arial" w:cs="Arial"/>
                <w:color w:val="000000" w:themeColor="text1"/>
                <w:sz w:val="20"/>
                <w:szCs w:val="20"/>
              </w:rPr>
              <w:t xml:space="preserve">. </w:t>
            </w:r>
            <w:proofErr w:type="gramEnd"/>
            <w:r w:rsidRPr="00E62654">
              <w:rPr>
                <w:rFonts w:ascii="Arial" w:hAnsi="Arial" w:cs="Arial"/>
                <w:color w:val="000000" w:themeColor="text1"/>
                <w:sz w:val="20"/>
                <w:szCs w:val="20"/>
              </w:rPr>
              <w:t>Adding bicycling to yo</w:t>
            </w:r>
            <w:bookmarkStart w:id="4" w:name="_GoBack"/>
            <w:bookmarkEnd w:id="4"/>
            <w:r w:rsidRPr="00E62654">
              <w:rPr>
                <w:rFonts w:ascii="Arial" w:hAnsi="Arial" w:cs="Arial"/>
                <w:color w:val="000000" w:themeColor="text1"/>
                <w:sz w:val="20"/>
                <w:szCs w:val="20"/>
              </w:rPr>
              <w:t>ur lifestyle will not only reduce your gas consumption but keep you in great shape as well</w:t>
            </w:r>
            <w:proofErr w:type="gramStart"/>
            <w:r w:rsidRPr="00E62654">
              <w:rPr>
                <w:rFonts w:ascii="Arial" w:hAnsi="Arial" w:cs="Arial"/>
                <w:color w:val="000000" w:themeColor="text1"/>
                <w:sz w:val="20"/>
                <w:szCs w:val="20"/>
              </w:rPr>
              <w:t xml:space="preserve">. </w:t>
            </w:r>
            <w:proofErr w:type="gramEnd"/>
            <w:r w:rsidRPr="00E62654">
              <w:rPr>
                <w:rFonts w:ascii="Arial" w:hAnsi="Arial" w:cs="Arial"/>
                <w:color w:val="000000" w:themeColor="text1"/>
                <w:sz w:val="20"/>
                <w:szCs w:val="20"/>
              </w:rPr>
              <w:t xml:space="preserve">Metro also has options for car and vanpools, using this strategy with coworkers to save gas and money, all while reducing the carbon footprint for everyone involved.  </w:t>
            </w:r>
          </w:p>
          <w:p w:rsidR="000E4354" w:rsidRPr="000E4354" w:rsidRDefault="000E4354" w:rsidP="00E62654">
            <w:pPr>
              <w:pStyle w:val="Heading3"/>
              <w:keepNext w:val="0"/>
              <w:keepLines w:val="0"/>
              <w:numPr>
                <w:ilvl w:val="0"/>
                <w:numId w:val="11"/>
              </w:numPr>
              <w:shd w:val="clear" w:color="auto" w:fill="FFFFFF"/>
              <w:spacing w:before="0" w:after="75"/>
              <w:rPr>
                <w:rFonts w:ascii="Arial" w:hAnsi="Arial" w:cs="Arial"/>
                <w:b w:val="0"/>
                <w:bCs w:val="0"/>
                <w:color w:val="000000" w:themeColor="text1"/>
                <w:sz w:val="20"/>
                <w:szCs w:val="20"/>
              </w:rPr>
            </w:pPr>
            <w:r w:rsidRPr="000E4354">
              <w:rPr>
                <w:rFonts w:ascii="Arial" w:hAnsi="Arial" w:cs="Arial"/>
                <w:b w:val="0"/>
                <w:bCs w:val="0"/>
                <w:color w:val="000000" w:themeColor="text1"/>
                <w:sz w:val="20"/>
                <w:szCs w:val="20"/>
              </w:rPr>
              <w:t>Get the most from your existing vehicle</w:t>
            </w:r>
            <w:r>
              <w:rPr>
                <w:rFonts w:ascii="Arial" w:hAnsi="Arial" w:cs="Arial"/>
                <w:b w:val="0"/>
                <w:bCs w:val="0"/>
                <w:color w:val="000000" w:themeColor="text1"/>
                <w:sz w:val="20"/>
                <w:szCs w:val="20"/>
              </w:rPr>
              <w:t xml:space="preserve">: </w:t>
            </w:r>
            <w:r w:rsidRPr="000E4354">
              <w:rPr>
                <w:rFonts w:ascii="Arial" w:hAnsi="Arial" w:cs="Arial"/>
                <w:b w:val="0"/>
                <w:bCs w:val="0"/>
                <w:color w:val="000000" w:themeColor="text1"/>
                <w:sz w:val="20"/>
                <w:szCs w:val="20"/>
              </w:rPr>
              <w:t>There are a few no cost ways to increase gas mileage, optimizing your vehicle and get the most from every gas tank</w:t>
            </w:r>
            <w:proofErr w:type="gramStart"/>
            <w:r w:rsidRPr="000E4354">
              <w:rPr>
                <w:rFonts w:ascii="Arial" w:hAnsi="Arial" w:cs="Arial"/>
                <w:b w:val="0"/>
                <w:bCs w:val="0"/>
                <w:color w:val="000000" w:themeColor="text1"/>
                <w:sz w:val="20"/>
                <w:szCs w:val="20"/>
              </w:rPr>
              <w:t xml:space="preserve">. </w:t>
            </w:r>
            <w:proofErr w:type="gramEnd"/>
            <w:r w:rsidRPr="000E4354">
              <w:rPr>
                <w:rFonts w:ascii="Arial" w:hAnsi="Arial" w:cs="Arial"/>
                <w:b w:val="0"/>
                <w:bCs w:val="0"/>
                <w:color w:val="000000" w:themeColor="text1"/>
                <w:sz w:val="20"/>
                <w:szCs w:val="20"/>
              </w:rPr>
              <w:t>First – check the air pressure of your tires regularly, properly inflated tires can save up to $20 per month in gas, which adds up to $240 a year</w:t>
            </w:r>
            <w:proofErr w:type="gramStart"/>
            <w:r w:rsidRPr="000E4354">
              <w:rPr>
                <w:rFonts w:ascii="Arial" w:hAnsi="Arial" w:cs="Arial"/>
                <w:b w:val="0"/>
                <w:bCs w:val="0"/>
                <w:color w:val="000000" w:themeColor="text1"/>
                <w:sz w:val="20"/>
                <w:szCs w:val="20"/>
              </w:rPr>
              <w:t xml:space="preserve">. </w:t>
            </w:r>
            <w:proofErr w:type="gramEnd"/>
            <w:r w:rsidRPr="000E4354">
              <w:rPr>
                <w:rFonts w:ascii="Arial" w:hAnsi="Arial" w:cs="Arial"/>
                <w:b w:val="0"/>
                <w:bCs w:val="0"/>
                <w:color w:val="000000" w:themeColor="text1"/>
                <w:sz w:val="20"/>
                <w:szCs w:val="20"/>
              </w:rPr>
              <w:t xml:space="preserve">This </w:t>
            </w:r>
            <w:r w:rsidRPr="000E4354">
              <w:rPr>
                <w:rFonts w:ascii="Arial" w:hAnsi="Arial" w:cs="Arial"/>
                <w:b w:val="0"/>
                <w:bCs w:val="0"/>
                <w:color w:val="000000" w:themeColor="text1"/>
                <w:sz w:val="20"/>
                <w:szCs w:val="20"/>
              </w:rPr>
              <w:lastRenderedPageBreak/>
              <w:t>practice is safer for you as a driver and improves fuel consumption</w:t>
            </w:r>
            <w:proofErr w:type="gramStart"/>
            <w:r w:rsidRPr="000E4354">
              <w:rPr>
                <w:rFonts w:ascii="Arial" w:hAnsi="Arial" w:cs="Arial"/>
                <w:b w:val="0"/>
                <w:bCs w:val="0"/>
                <w:color w:val="000000" w:themeColor="text1"/>
                <w:sz w:val="20"/>
                <w:szCs w:val="20"/>
              </w:rPr>
              <w:t xml:space="preserve">. </w:t>
            </w:r>
            <w:proofErr w:type="gramEnd"/>
            <w:r w:rsidRPr="000E4354">
              <w:rPr>
                <w:rFonts w:ascii="Arial" w:hAnsi="Arial" w:cs="Arial"/>
                <w:b w:val="0"/>
                <w:bCs w:val="0"/>
                <w:color w:val="000000" w:themeColor="text1"/>
                <w:sz w:val="20"/>
                <w:szCs w:val="20"/>
              </w:rPr>
              <w:t>Secondly, calm down behind the wheel</w:t>
            </w:r>
            <w:proofErr w:type="gramStart"/>
            <w:r w:rsidRPr="000E4354">
              <w:rPr>
                <w:rFonts w:ascii="Arial" w:hAnsi="Arial" w:cs="Arial"/>
                <w:b w:val="0"/>
                <w:bCs w:val="0"/>
                <w:color w:val="000000" w:themeColor="text1"/>
                <w:sz w:val="20"/>
                <w:szCs w:val="20"/>
              </w:rPr>
              <w:t xml:space="preserve">! </w:t>
            </w:r>
            <w:proofErr w:type="gramEnd"/>
            <w:r w:rsidRPr="000E4354">
              <w:rPr>
                <w:rFonts w:ascii="Arial" w:hAnsi="Arial" w:cs="Arial"/>
                <w:b w:val="0"/>
                <w:bCs w:val="0"/>
                <w:color w:val="000000" w:themeColor="text1"/>
                <w:sz w:val="20"/>
                <w:szCs w:val="20"/>
              </w:rPr>
              <w:t>Aggressive driving can waste up to 30% more fuel than whe</w:t>
            </w:r>
            <w:r>
              <w:rPr>
                <w:rFonts w:ascii="Arial" w:hAnsi="Arial" w:cs="Arial"/>
                <w:b w:val="0"/>
                <w:bCs w:val="0"/>
                <w:color w:val="000000" w:themeColor="text1"/>
                <w:sz w:val="20"/>
                <w:szCs w:val="20"/>
              </w:rPr>
              <w:t>n driving patiently and slowly</w:t>
            </w:r>
            <w:proofErr w:type="gramStart"/>
            <w:r>
              <w:rPr>
                <w:rFonts w:ascii="Arial" w:hAnsi="Arial" w:cs="Arial"/>
                <w:b w:val="0"/>
                <w:bCs w:val="0"/>
                <w:color w:val="000000" w:themeColor="text1"/>
                <w:sz w:val="20"/>
                <w:szCs w:val="20"/>
              </w:rPr>
              <w:t xml:space="preserve">. </w:t>
            </w:r>
            <w:proofErr w:type="gramEnd"/>
            <w:r w:rsidRPr="000E4354">
              <w:rPr>
                <w:rFonts w:ascii="Arial" w:hAnsi="Arial" w:cs="Arial"/>
                <w:b w:val="0"/>
                <w:bCs w:val="0"/>
                <w:color w:val="000000" w:themeColor="text1"/>
                <w:sz w:val="20"/>
                <w:szCs w:val="20"/>
              </w:rPr>
              <w:t>Lastly, use cruise control when you can</w:t>
            </w:r>
            <w:proofErr w:type="gramStart"/>
            <w:r w:rsidRPr="000E4354">
              <w:rPr>
                <w:rFonts w:ascii="Arial" w:hAnsi="Arial" w:cs="Arial"/>
                <w:b w:val="0"/>
                <w:bCs w:val="0"/>
                <w:color w:val="000000" w:themeColor="text1"/>
                <w:sz w:val="20"/>
                <w:szCs w:val="20"/>
              </w:rPr>
              <w:t xml:space="preserve">. </w:t>
            </w:r>
            <w:proofErr w:type="gramEnd"/>
            <w:r w:rsidRPr="000E4354">
              <w:rPr>
                <w:rFonts w:ascii="Arial" w:hAnsi="Arial" w:cs="Arial"/>
                <w:b w:val="0"/>
                <w:bCs w:val="0"/>
                <w:color w:val="000000" w:themeColor="text1"/>
                <w:sz w:val="20"/>
                <w:szCs w:val="20"/>
              </w:rPr>
              <w:t xml:space="preserve">An Edmunds.com study shows that using cruise control at highway speeds offers an average fuel savings of 7%. </w:t>
            </w:r>
          </w:p>
          <w:p w:rsidR="000E4354" w:rsidRPr="000E4354" w:rsidRDefault="000E4354" w:rsidP="00E62654">
            <w:pPr>
              <w:pStyle w:val="Heading3"/>
              <w:keepNext w:val="0"/>
              <w:keepLines w:val="0"/>
              <w:numPr>
                <w:ilvl w:val="0"/>
                <w:numId w:val="11"/>
              </w:numPr>
              <w:shd w:val="clear" w:color="auto" w:fill="FFFFFF"/>
              <w:spacing w:before="0" w:after="75"/>
              <w:rPr>
                <w:rFonts w:ascii="Arial" w:hAnsi="Arial" w:cs="Arial"/>
                <w:b w:val="0"/>
                <w:bCs w:val="0"/>
                <w:color w:val="000000" w:themeColor="text1"/>
                <w:sz w:val="20"/>
                <w:szCs w:val="20"/>
              </w:rPr>
            </w:pPr>
            <w:r w:rsidRPr="000E4354">
              <w:rPr>
                <w:rFonts w:ascii="Arial" w:hAnsi="Arial" w:cs="Arial"/>
                <w:b w:val="0"/>
                <w:bCs w:val="0"/>
                <w:color w:val="000000" w:themeColor="text1"/>
                <w:sz w:val="20"/>
                <w:szCs w:val="20"/>
              </w:rPr>
              <w:t>Technology worth investment: A bigger decision for transportation could be looking at replacing your existing vehicle with something more efficient such as a hybrid vehicle, or even</w:t>
            </w:r>
            <w:r>
              <w:rPr>
                <w:rFonts w:ascii="Arial" w:hAnsi="Arial" w:cs="Arial"/>
                <w:b w:val="0"/>
                <w:bCs w:val="0"/>
                <w:color w:val="000000" w:themeColor="text1"/>
                <w:sz w:val="20"/>
                <w:szCs w:val="20"/>
              </w:rPr>
              <w:t xml:space="preserve"> a more fuel efficient vehicle</w:t>
            </w:r>
            <w:proofErr w:type="gramStart"/>
            <w:r>
              <w:rPr>
                <w:rFonts w:ascii="Arial" w:hAnsi="Arial" w:cs="Arial"/>
                <w:b w:val="0"/>
                <w:bCs w:val="0"/>
                <w:color w:val="000000" w:themeColor="text1"/>
                <w:sz w:val="20"/>
                <w:szCs w:val="20"/>
              </w:rPr>
              <w:t xml:space="preserve">. </w:t>
            </w:r>
            <w:proofErr w:type="gramEnd"/>
            <w:r w:rsidRPr="000E4354">
              <w:rPr>
                <w:rFonts w:ascii="Arial" w:hAnsi="Arial" w:cs="Arial"/>
                <w:b w:val="0"/>
                <w:bCs w:val="0"/>
                <w:color w:val="000000" w:themeColor="text1"/>
                <w:sz w:val="20"/>
                <w:szCs w:val="20"/>
              </w:rPr>
              <w:t>There are more options than ever for alternative fuel vehicles such as biofuel/biodiesel vehicles and plug-in hybrids</w:t>
            </w:r>
            <w:proofErr w:type="gramStart"/>
            <w:r w:rsidRPr="000E4354">
              <w:rPr>
                <w:rFonts w:ascii="Arial" w:hAnsi="Arial" w:cs="Arial"/>
                <w:b w:val="0"/>
                <w:bCs w:val="0"/>
                <w:color w:val="000000" w:themeColor="text1"/>
                <w:sz w:val="20"/>
                <w:szCs w:val="20"/>
              </w:rPr>
              <w:t xml:space="preserve">. </w:t>
            </w:r>
            <w:proofErr w:type="gramEnd"/>
            <w:r w:rsidRPr="000E4354">
              <w:rPr>
                <w:rFonts w:ascii="Arial" w:hAnsi="Arial" w:cs="Arial"/>
                <w:b w:val="0"/>
                <w:bCs w:val="0"/>
                <w:color w:val="000000" w:themeColor="text1"/>
                <w:sz w:val="20"/>
                <w:szCs w:val="20"/>
              </w:rPr>
              <w:t>Many of these vehicles still qualify for federal tax incentives too</w:t>
            </w:r>
            <w:proofErr w:type="gramStart"/>
            <w:r w:rsidRPr="000E4354">
              <w:rPr>
                <w:rFonts w:ascii="Arial" w:hAnsi="Arial" w:cs="Arial"/>
                <w:b w:val="0"/>
                <w:bCs w:val="0"/>
                <w:color w:val="000000" w:themeColor="text1"/>
                <w:sz w:val="20"/>
                <w:szCs w:val="20"/>
              </w:rPr>
              <w:t xml:space="preserve">. </w:t>
            </w:r>
            <w:proofErr w:type="gramEnd"/>
            <w:r w:rsidRPr="000E4354">
              <w:rPr>
                <w:rFonts w:ascii="Arial" w:hAnsi="Arial" w:cs="Arial"/>
                <w:b w:val="0"/>
                <w:bCs w:val="0"/>
                <w:color w:val="000000" w:themeColor="text1"/>
                <w:sz w:val="20"/>
                <w:szCs w:val="20"/>
              </w:rPr>
              <w:t xml:space="preserve">You can review green ratings for all car models released since 200 at the U.S. Environmental Protection Agency’s (EPA) </w:t>
            </w:r>
            <w:hyperlink r:id="rId6" w:history="1">
              <w:r w:rsidRPr="000E4354">
                <w:rPr>
                  <w:rStyle w:val="Hyperlink"/>
                  <w:rFonts w:ascii="Arial" w:hAnsi="Arial" w:cs="Arial"/>
                  <w:b w:val="0"/>
                  <w:sz w:val="20"/>
                  <w:szCs w:val="20"/>
                </w:rPr>
                <w:t>"Green Vehicle Guide”</w:t>
              </w:r>
            </w:hyperlink>
            <w:r w:rsidRPr="000E4354">
              <w:rPr>
                <w:rFonts w:ascii="Arial" w:hAnsi="Arial" w:cs="Arial"/>
                <w:b w:val="0"/>
                <w:sz w:val="20"/>
                <w:szCs w:val="20"/>
              </w:rPr>
              <w:t xml:space="preserve">. </w:t>
            </w:r>
          </w:p>
          <w:p w:rsidR="00A52497" w:rsidRDefault="00A52497" w:rsidP="000E4354">
            <w:pPr>
              <w:rPr>
                <w:rFonts w:ascii="Arial" w:hAnsi="Arial" w:cs="Arial"/>
                <w:color w:val="000000" w:themeColor="text1"/>
                <w:sz w:val="20"/>
                <w:szCs w:val="20"/>
              </w:rPr>
            </w:pPr>
          </w:p>
          <w:p w:rsidR="000E4354" w:rsidRDefault="000E4354" w:rsidP="000E4354">
            <w:pPr>
              <w:rPr>
                <w:rFonts w:ascii="Arial" w:hAnsi="Arial" w:cs="Arial"/>
                <w:color w:val="000000" w:themeColor="text1"/>
                <w:sz w:val="20"/>
                <w:szCs w:val="20"/>
              </w:rPr>
            </w:pPr>
            <w:r w:rsidRPr="000E4354">
              <w:rPr>
                <w:rFonts w:ascii="Arial" w:hAnsi="Arial" w:cs="Arial"/>
                <w:color w:val="000000" w:themeColor="text1"/>
                <w:sz w:val="20"/>
                <w:szCs w:val="20"/>
              </w:rPr>
              <w:t xml:space="preserve">By implementing this month’s green tips into your transportation choices you’ll help in building a more sustainable and future! </w:t>
            </w:r>
          </w:p>
          <w:p w:rsidR="00C41795" w:rsidRDefault="00C41795" w:rsidP="000E4354">
            <w:pPr>
              <w:rPr>
                <w:rFonts w:ascii="Arial" w:hAnsi="Arial" w:cs="Arial"/>
                <w:color w:val="000000" w:themeColor="text1"/>
                <w:sz w:val="20"/>
                <w:szCs w:val="20"/>
              </w:rPr>
            </w:pPr>
          </w:p>
          <w:p w:rsidR="00C41795" w:rsidRPr="00E73C64" w:rsidRDefault="00C41795" w:rsidP="000E4354">
            <w:pPr>
              <w:rPr>
                <w:rFonts w:ascii="Arial" w:hAnsi="Arial" w:cs="Arial"/>
                <w:b/>
                <w:color w:val="000000" w:themeColor="text1"/>
                <w:sz w:val="20"/>
                <w:szCs w:val="20"/>
              </w:rPr>
            </w:pPr>
            <w:r w:rsidRPr="00E73C64">
              <w:rPr>
                <w:rFonts w:ascii="Arial" w:hAnsi="Arial" w:cs="Arial"/>
                <w:b/>
                <w:color w:val="000000" w:themeColor="text1"/>
                <w:sz w:val="20"/>
                <w:szCs w:val="20"/>
              </w:rPr>
              <w:t>Expo Light Rail Phase 2 Construction Notice</w:t>
            </w:r>
          </w:p>
          <w:p w:rsidR="00C41795" w:rsidRDefault="00C41795" w:rsidP="000E4354">
            <w:pPr>
              <w:rPr>
                <w:rFonts w:ascii="Arial" w:hAnsi="Arial" w:cs="Arial"/>
                <w:color w:val="000000" w:themeColor="text1"/>
                <w:sz w:val="20"/>
                <w:szCs w:val="20"/>
              </w:rPr>
            </w:pPr>
          </w:p>
          <w:p w:rsidR="00C41795" w:rsidRDefault="00C41795" w:rsidP="000E4354">
            <w:pPr>
              <w:rPr>
                <w:rFonts w:ascii="Arial" w:hAnsi="Arial" w:cs="Arial"/>
                <w:color w:val="000000" w:themeColor="text1"/>
                <w:sz w:val="20"/>
                <w:szCs w:val="20"/>
                <w:u w:val="single"/>
              </w:rPr>
            </w:pPr>
            <w:r w:rsidRPr="00C41795">
              <w:rPr>
                <w:rFonts w:ascii="Arial" w:hAnsi="Arial" w:cs="Arial"/>
                <w:color w:val="000000" w:themeColor="text1"/>
                <w:sz w:val="20"/>
                <w:szCs w:val="20"/>
                <w:u w:val="single"/>
              </w:rPr>
              <w:t>Bundy Drive Bridge Construction</w:t>
            </w:r>
          </w:p>
          <w:p w:rsidR="00C41795" w:rsidRPr="00C41795" w:rsidRDefault="00C41795" w:rsidP="00C41795">
            <w:pPr>
              <w:widowControl w:val="0"/>
              <w:tabs>
                <w:tab w:val="left" w:pos="1440"/>
                <w:tab w:val="left" w:pos="1620"/>
              </w:tabs>
              <w:rPr>
                <w:rFonts w:ascii="Arial" w:hAnsi="Arial" w:cs="Arial"/>
                <w:color w:val="000000" w:themeColor="text1"/>
                <w:sz w:val="20"/>
                <w:szCs w:val="20"/>
              </w:rPr>
            </w:pPr>
            <w:r>
              <w:rPr>
                <w:rFonts w:ascii="Arial" w:hAnsi="Arial" w:cs="Arial"/>
                <w:color w:val="000000" w:themeColor="text1"/>
                <w:sz w:val="20"/>
                <w:szCs w:val="20"/>
              </w:rPr>
              <w:t>As part of the construction of the Expo Light Rail Phase 2, work crews will begin all the necessary activities to support the construction of the Bundy Drive Bridge including implementing new traffic controls and excavation for the bridge foundations on the Expo Right-of-Way (ROW) in the City of Los Angeles</w:t>
            </w:r>
            <w:proofErr w:type="gramStart"/>
            <w:r>
              <w:rPr>
                <w:rFonts w:ascii="Arial" w:hAnsi="Arial" w:cs="Arial"/>
                <w:color w:val="000000" w:themeColor="text1"/>
                <w:sz w:val="20"/>
                <w:szCs w:val="20"/>
              </w:rPr>
              <w:t xml:space="preserve">. </w:t>
            </w:r>
            <w:proofErr w:type="gramEnd"/>
            <w:r>
              <w:rPr>
                <w:rFonts w:ascii="Arial" w:hAnsi="Arial" w:cs="Arial"/>
                <w:color w:val="000000" w:themeColor="text1"/>
                <w:sz w:val="20"/>
                <w:szCs w:val="20"/>
              </w:rPr>
              <w:t xml:space="preserve">The work is being managed and performed by the Expo Phase 2 design-build contractor </w:t>
            </w:r>
            <w:r w:rsidRPr="00A31134">
              <w:rPr>
                <w:rFonts w:ascii="Arial" w:hAnsi="Arial" w:cs="Arial"/>
                <w:i/>
                <w:color w:val="000000" w:themeColor="text1"/>
                <w:sz w:val="20"/>
                <w:szCs w:val="20"/>
              </w:rPr>
              <w:t>Skanska-Rados Joint Venture (SRJV)</w:t>
            </w:r>
            <w:r>
              <w:rPr>
                <w:rFonts w:ascii="Arial" w:hAnsi="Arial" w:cs="Arial"/>
                <w:color w:val="000000" w:themeColor="text1"/>
                <w:sz w:val="20"/>
                <w:szCs w:val="20"/>
              </w:rPr>
              <w:t xml:space="preserve"> and its subcontractors</w:t>
            </w:r>
            <w:proofErr w:type="gramStart"/>
            <w:r>
              <w:rPr>
                <w:rFonts w:ascii="Arial" w:hAnsi="Arial" w:cs="Arial"/>
                <w:color w:val="000000" w:themeColor="text1"/>
                <w:sz w:val="20"/>
                <w:szCs w:val="20"/>
              </w:rPr>
              <w:t xml:space="preserve">. </w:t>
            </w:r>
            <w:proofErr w:type="gramEnd"/>
            <w:r>
              <w:rPr>
                <w:rFonts w:ascii="Arial" w:hAnsi="Arial" w:cs="Arial"/>
                <w:bCs/>
                <w:color w:val="000000"/>
                <w:kern w:val="28"/>
                <w:sz w:val="20"/>
                <w:szCs w:val="20"/>
              </w:rPr>
              <w:t>Work h</w:t>
            </w:r>
            <w:r w:rsidRPr="00C41795">
              <w:rPr>
                <w:rFonts w:ascii="Arial" w:hAnsi="Arial" w:cs="Arial"/>
                <w:bCs/>
                <w:color w:val="000000"/>
                <w:kern w:val="28"/>
                <w:sz w:val="20"/>
                <w:szCs w:val="20"/>
              </w:rPr>
              <w:t xml:space="preserve">ours are scheduled from 7:00 a.m. to 6:00 p.m., Monday through Friday. </w:t>
            </w:r>
            <w:proofErr w:type="spellStart"/>
            <w:r>
              <w:rPr>
                <w:rFonts w:ascii="Arial" w:hAnsi="Arial" w:cs="Arial"/>
                <w:bCs/>
                <w:sz w:val="20"/>
                <w:szCs w:val="20"/>
                <w:lang w:val="es-ES_tradnl"/>
              </w:rPr>
              <w:t>Restriping</w:t>
            </w:r>
            <w:proofErr w:type="spellEnd"/>
            <w:r>
              <w:rPr>
                <w:rFonts w:ascii="Arial" w:hAnsi="Arial" w:cs="Arial"/>
                <w:bCs/>
                <w:sz w:val="20"/>
                <w:szCs w:val="20"/>
                <w:lang w:val="es-ES_tradnl"/>
              </w:rPr>
              <w:t xml:space="preserve"> </w:t>
            </w:r>
            <w:proofErr w:type="spellStart"/>
            <w:r>
              <w:rPr>
                <w:rFonts w:ascii="Arial" w:hAnsi="Arial" w:cs="Arial"/>
                <w:bCs/>
                <w:sz w:val="20"/>
                <w:szCs w:val="20"/>
                <w:lang w:val="es-ES_tradnl"/>
              </w:rPr>
              <w:t>traffic</w:t>
            </w:r>
            <w:proofErr w:type="spellEnd"/>
            <w:r>
              <w:rPr>
                <w:rFonts w:ascii="Arial" w:hAnsi="Arial" w:cs="Arial"/>
                <w:bCs/>
                <w:sz w:val="20"/>
                <w:szCs w:val="20"/>
                <w:lang w:val="es-ES_tradnl"/>
              </w:rPr>
              <w:t xml:space="preserve"> </w:t>
            </w:r>
            <w:proofErr w:type="spellStart"/>
            <w:r>
              <w:rPr>
                <w:rFonts w:ascii="Arial" w:hAnsi="Arial" w:cs="Arial"/>
                <w:bCs/>
                <w:sz w:val="20"/>
                <w:szCs w:val="20"/>
                <w:lang w:val="es-ES_tradnl"/>
              </w:rPr>
              <w:t>lane</w:t>
            </w:r>
            <w:proofErr w:type="spellEnd"/>
            <w:r w:rsidR="00A31134">
              <w:rPr>
                <w:rFonts w:ascii="Arial" w:hAnsi="Arial" w:cs="Arial"/>
                <w:bCs/>
                <w:sz w:val="20"/>
                <w:szCs w:val="20"/>
                <w:lang w:val="es-ES_tradnl"/>
              </w:rPr>
              <w:t xml:space="preserve"> </w:t>
            </w:r>
            <w:proofErr w:type="spellStart"/>
            <w:r w:rsidR="00A31134">
              <w:rPr>
                <w:rFonts w:ascii="Arial" w:hAnsi="Arial" w:cs="Arial"/>
                <w:bCs/>
                <w:sz w:val="20"/>
                <w:szCs w:val="20"/>
                <w:lang w:val="es-ES_tradnl"/>
              </w:rPr>
              <w:t>work</w:t>
            </w:r>
            <w:proofErr w:type="spellEnd"/>
            <w:r>
              <w:rPr>
                <w:rFonts w:ascii="Arial" w:hAnsi="Arial" w:cs="Arial"/>
                <w:bCs/>
                <w:sz w:val="20"/>
                <w:szCs w:val="20"/>
                <w:lang w:val="es-ES_tradnl"/>
              </w:rPr>
              <w:t xml:space="preserve"> </w:t>
            </w:r>
            <w:proofErr w:type="spellStart"/>
            <w:r>
              <w:rPr>
                <w:rFonts w:ascii="Arial" w:hAnsi="Arial" w:cs="Arial"/>
                <w:bCs/>
                <w:sz w:val="20"/>
                <w:szCs w:val="20"/>
                <w:lang w:val="es-ES_tradnl"/>
              </w:rPr>
              <w:t>is</w:t>
            </w:r>
            <w:proofErr w:type="spellEnd"/>
            <w:r>
              <w:rPr>
                <w:rFonts w:ascii="Arial" w:hAnsi="Arial" w:cs="Arial"/>
                <w:bCs/>
                <w:sz w:val="20"/>
                <w:szCs w:val="20"/>
                <w:lang w:val="es-ES_tradnl"/>
              </w:rPr>
              <w:t xml:space="preserve"> </w:t>
            </w:r>
            <w:proofErr w:type="spellStart"/>
            <w:r>
              <w:rPr>
                <w:rFonts w:ascii="Arial" w:hAnsi="Arial" w:cs="Arial"/>
                <w:bCs/>
                <w:sz w:val="20"/>
                <w:szCs w:val="20"/>
                <w:lang w:val="es-ES_tradnl"/>
              </w:rPr>
              <w:t>scheduled</w:t>
            </w:r>
            <w:proofErr w:type="spellEnd"/>
            <w:r>
              <w:rPr>
                <w:rFonts w:ascii="Arial" w:hAnsi="Arial" w:cs="Arial"/>
                <w:bCs/>
                <w:sz w:val="20"/>
                <w:szCs w:val="20"/>
                <w:lang w:val="es-ES_tradnl"/>
              </w:rPr>
              <w:t xml:space="preserve"> </w:t>
            </w:r>
            <w:proofErr w:type="spellStart"/>
            <w:r>
              <w:rPr>
                <w:rFonts w:ascii="Arial" w:hAnsi="Arial" w:cs="Arial"/>
                <w:bCs/>
                <w:sz w:val="20"/>
                <w:szCs w:val="20"/>
                <w:lang w:val="es-ES_tradnl"/>
              </w:rPr>
              <w:t>on</w:t>
            </w:r>
            <w:proofErr w:type="spellEnd"/>
            <w:r>
              <w:rPr>
                <w:rFonts w:ascii="Arial" w:hAnsi="Arial" w:cs="Arial"/>
                <w:bCs/>
                <w:sz w:val="20"/>
                <w:szCs w:val="20"/>
                <w:lang w:val="es-ES_tradnl"/>
              </w:rPr>
              <w:t xml:space="preserve"> </w:t>
            </w:r>
            <w:r>
              <w:rPr>
                <w:rFonts w:ascii="Arial" w:hAnsi="Arial" w:cs="Arial"/>
                <w:sz w:val="20"/>
                <w:szCs w:val="20"/>
              </w:rPr>
              <w:t>Wednesday, September 26, 2012 (night work) from 9:00 p.m. to 6:00 a.m.</w:t>
            </w:r>
            <w:r>
              <w:rPr>
                <w:rFonts w:ascii="Arial" w:hAnsi="Arial" w:cs="Arial"/>
                <w:bCs/>
                <w:sz w:val="20"/>
                <w:szCs w:val="20"/>
                <w:lang w:val="es-ES_tradnl"/>
              </w:rPr>
              <w:t xml:space="preserve"> K-</w:t>
            </w:r>
            <w:proofErr w:type="spellStart"/>
            <w:r>
              <w:rPr>
                <w:rFonts w:ascii="Arial" w:hAnsi="Arial" w:cs="Arial"/>
                <w:bCs/>
                <w:sz w:val="20"/>
                <w:szCs w:val="20"/>
                <w:lang w:val="es-ES_tradnl"/>
              </w:rPr>
              <w:t>rail</w:t>
            </w:r>
            <w:proofErr w:type="spellEnd"/>
            <w:r>
              <w:rPr>
                <w:rFonts w:ascii="Arial" w:hAnsi="Arial" w:cs="Arial"/>
                <w:bCs/>
                <w:sz w:val="20"/>
                <w:szCs w:val="20"/>
                <w:lang w:val="es-ES_tradnl"/>
              </w:rPr>
              <w:t xml:space="preserve"> (concrete </w:t>
            </w:r>
            <w:proofErr w:type="spellStart"/>
            <w:r>
              <w:rPr>
                <w:rFonts w:ascii="Arial" w:hAnsi="Arial" w:cs="Arial"/>
                <w:bCs/>
                <w:sz w:val="20"/>
                <w:szCs w:val="20"/>
                <w:lang w:val="es-ES_tradnl"/>
              </w:rPr>
              <w:t>barrier</w:t>
            </w:r>
            <w:proofErr w:type="spellEnd"/>
            <w:r>
              <w:rPr>
                <w:rFonts w:ascii="Arial" w:hAnsi="Arial" w:cs="Arial"/>
                <w:bCs/>
                <w:sz w:val="20"/>
                <w:szCs w:val="20"/>
              </w:rPr>
              <w:t xml:space="preserve">) </w:t>
            </w:r>
            <w:proofErr w:type="spellStart"/>
            <w:r>
              <w:rPr>
                <w:rFonts w:ascii="Arial" w:hAnsi="Arial" w:cs="Arial"/>
                <w:bCs/>
                <w:sz w:val="20"/>
                <w:szCs w:val="20"/>
                <w:lang w:val="es-ES_tradnl"/>
              </w:rPr>
              <w:t>Installation</w:t>
            </w:r>
            <w:proofErr w:type="spellEnd"/>
            <w:r>
              <w:rPr>
                <w:rFonts w:ascii="Arial" w:hAnsi="Arial" w:cs="Arial"/>
                <w:bCs/>
                <w:sz w:val="20"/>
                <w:szCs w:val="20"/>
                <w:lang w:val="es-ES_tradnl"/>
              </w:rPr>
              <w:t xml:space="preserve"> </w:t>
            </w:r>
            <w:proofErr w:type="spellStart"/>
            <w:r>
              <w:rPr>
                <w:rFonts w:ascii="Arial" w:hAnsi="Arial" w:cs="Arial"/>
                <w:bCs/>
                <w:sz w:val="20"/>
                <w:szCs w:val="20"/>
                <w:lang w:val="es-ES_tradnl"/>
              </w:rPr>
              <w:t>work</w:t>
            </w:r>
            <w:proofErr w:type="spellEnd"/>
            <w:r>
              <w:rPr>
                <w:rFonts w:ascii="Arial" w:hAnsi="Arial" w:cs="Arial"/>
                <w:bCs/>
                <w:sz w:val="20"/>
                <w:szCs w:val="20"/>
                <w:lang w:val="es-ES_tradnl"/>
              </w:rPr>
              <w:t xml:space="preserve"> </w:t>
            </w:r>
            <w:proofErr w:type="spellStart"/>
            <w:r>
              <w:rPr>
                <w:rFonts w:ascii="Arial" w:hAnsi="Arial" w:cs="Arial"/>
                <w:bCs/>
                <w:sz w:val="20"/>
                <w:szCs w:val="20"/>
                <w:lang w:val="es-ES_tradnl"/>
              </w:rPr>
              <w:t>is</w:t>
            </w:r>
            <w:proofErr w:type="spellEnd"/>
            <w:r>
              <w:rPr>
                <w:rFonts w:ascii="Arial" w:hAnsi="Arial" w:cs="Arial"/>
                <w:bCs/>
                <w:sz w:val="20"/>
                <w:szCs w:val="20"/>
                <w:lang w:val="es-ES_tradnl"/>
              </w:rPr>
              <w:t xml:space="preserve"> </w:t>
            </w:r>
            <w:proofErr w:type="spellStart"/>
            <w:r>
              <w:rPr>
                <w:rFonts w:ascii="Arial" w:hAnsi="Arial" w:cs="Arial"/>
                <w:bCs/>
                <w:sz w:val="20"/>
                <w:szCs w:val="20"/>
                <w:lang w:val="es-ES_tradnl"/>
              </w:rPr>
              <w:t>scheduled</w:t>
            </w:r>
            <w:proofErr w:type="spellEnd"/>
            <w:r>
              <w:rPr>
                <w:rFonts w:ascii="Arial" w:hAnsi="Arial" w:cs="Arial"/>
                <w:bCs/>
                <w:sz w:val="20"/>
                <w:szCs w:val="20"/>
                <w:lang w:val="es-ES_tradnl"/>
              </w:rPr>
              <w:t xml:space="preserve"> </w:t>
            </w:r>
            <w:proofErr w:type="spellStart"/>
            <w:r>
              <w:rPr>
                <w:rFonts w:ascii="Arial" w:hAnsi="Arial" w:cs="Arial"/>
                <w:bCs/>
                <w:sz w:val="20"/>
                <w:szCs w:val="20"/>
                <w:lang w:val="es-ES_tradnl"/>
              </w:rPr>
              <w:t>on</w:t>
            </w:r>
            <w:proofErr w:type="spellEnd"/>
            <w:r>
              <w:rPr>
                <w:rFonts w:ascii="Arial" w:hAnsi="Arial" w:cs="Arial"/>
                <w:bCs/>
                <w:sz w:val="20"/>
                <w:szCs w:val="20"/>
                <w:lang w:val="es-ES_tradnl"/>
              </w:rPr>
              <w:t xml:space="preserve"> </w:t>
            </w:r>
            <w:r>
              <w:rPr>
                <w:rFonts w:ascii="Arial" w:hAnsi="Arial" w:cs="Arial"/>
                <w:sz w:val="20"/>
                <w:szCs w:val="20"/>
              </w:rPr>
              <w:t xml:space="preserve">Thursday, September 27, 2012 (night work from 9:00 p.m. to 6:00 a.m. </w:t>
            </w:r>
            <w:r>
              <w:rPr>
                <w:rFonts w:ascii="Arial" w:hAnsi="Arial" w:cs="Arial"/>
                <w:bCs/>
                <w:sz w:val="20"/>
                <w:szCs w:val="20"/>
                <w:lang w:val="es-ES_tradnl"/>
              </w:rPr>
              <w:t xml:space="preserve">Bridge </w:t>
            </w:r>
            <w:proofErr w:type="spellStart"/>
            <w:r>
              <w:rPr>
                <w:rFonts w:ascii="Arial" w:hAnsi="Arial" w:cs="Arial"/>
                <w:bCs/>
                <w:sz w:val="20"/>
                <w:szCs w:val="20"/>
                <w:lang w:val="es-ES_tradnl"/>
              </w:rPr>
              <w:t>construction</w:t>
            </w:r>
            <w:proofErr w:type="spellEnd"/>
            <w:r>
              <w:rPr>
                <w:rFonts w:ascii="Arial" w:hAnsi="Arial" w:cs="Arial"/>
                <w:bCs/>
                <w:sz w:val="20"/>
                <w:szCs w:val="20"/>
                <w:lang w:val="es-ES_tradnl"/>
              </w:rPr>
              <w:t xml:space="preserve"> </w:t>
            </w:r>
            <w:r>
              <w:rPr>
                <w:rFonts w:ascii="Arial" w:hAnsi="Arial" w:cs="Arial"/>
                <w:bCs/>
                <w:sz w:val="20"/>
                <w:szCs w:val="20"/>
              </w:rPr>
              <w:t xml:space="preserve">work is scheduled on </w:t>
            </w:r>
            <w:r>
              <w:rPr>
                <w:rFonts w:ascii="Arial" w:hAnsi="Arial" w:cs="Arial"/>
                <w:sz w:val="20"/>
                <w:szCs w:val="20"/>
              </w:rPr>
              <w:t xml:space="preserve">Monday, October 1, 2012 (day work) for approximately 16 months. To view the complete construction notice, please click </w:t>
            </w:r>
            <w:hyperlink r:id="rId7" w:history="1">
              <w:r w:rsidRPr="00C41795">
                <w:rPr>
                  <w:rStyle w:val="Hyperlink"/>
                  <w:rFonts w:ascii="Arial" w:hAnsi="Arial" w:cs="Arial"/>
                  <w:sz w:val="20"/>
                  <w:szCs w:val="20"/>
                </w:rPr>
                <w:t>here</w:t>
              </w:r>
            </w:hyperlink>
            <w:r>
              <w:rPr>
                <w:rFonts w:ascii="Arial" w:hAnsi="Arial" w:cs="Arial"/>
                <w:sz w:val="20"/>
                <w:szCs w:val="20"/>
              </w:rPr>
              <w:t xml:space="preserve">. </w:t>
            </w:r>
          </w:p>
          <w:p w:rsidR="00C41795" w:rsidRDefault="00C41795" w:rsidP="000E4354">
            <w:pPr>
              <w:rPr>
                <w:rFonts w:ascii="Arial" w:hAnsi="Arial" w:cs="Arial"/>
                <w:color w:val="000000" w:themeColor="text1"/>
                <w:sz w:val="20"/>
                <w:szCs w:val="20"/>
              </w:rPr>
            </w:pPr>
          </w:p>
          <w:p w:rsidR="00C41795" w:rsidRDefault="003E61F2" w:rsidP="000E4354">
            <w:pPr>
              <w:rPr>
                <w:rFonts w:ascii="Arial" w:hAnsi="Arial" w:cs="Arial"/>
                <w:color w:val="000000" w:themeColor="text1"/>
                <w:sz w:val="20"/>
                <w:szCs w:val="20"/>
              </w:rPr>
            </w:pPr>
            <w:hyperlink r:id="rId8" w:history="1">
              <w:r w:rsidR="00C41795" w:rsidRPr="00A9196D">
                <w:rPr>
                  <w:rStyle w:val="Hyperlink"/>
                  <w:rFonts w:ascii="Arial" w:hAnsi="Arial" w:cs="Arial"/>
                  <w:sz w:val="20"/>
                  <w:szCs w:val="20"/>
                </w:rPr>
                <w:t>http://www.buildexpo.org/pdf_uploads/cons_fzptah0ut9.pdf</w:t>
              </w:r>
            </w:hyperlink>
          </w:p>
          <w:p w:rsidR="00C41795" w:rsidRPr="000E4354" w:rsidRDefault="00C41795" w:rsidP="000E4354">
            <w:pPr>
              <w:rPr>
                <w:rFonts w:ascii="Arial" w:hAnsi="Arial" w:cs="Arial"/>
                <w:color w:val="000000" w:themeColor="text1"/>
                <w:sz w:val="20"/>
                <w:szCs w:val="20"/>
              </w:rPr>
            </w:pPr>
          </w:p>
          <w:p w:rsidR="00437EDF" w:rsidRDefault="00437EDF" w:rsidP="00437EDF">
            <w:pPr>
              <w:pStyle w:val="NormalWeb"/>
              <w:rPr>
                <w:rFonts w:ascii="Arial" w:hAnsi="Arial" w:cs="Arial"/>
                <w:b/>
                <w:sz w:val="20"/>
                <w:szCs w:val="20"/>
              </w:rPr>
            </w:pPr>
            <w:r>
              <w:rPr>
                <w:rFonts w:ascii="Arial" w:hAnsi="Arial" w:cs="Arial"/>
                <w:b/>
                <w:sz w:val="20"/>
                <w:szCs w:val="20"/>
              </w:rPr>
              <w:t>Procurement Postings for Next Week</w:t>
            </w:r>
          </w:p>
          <w:p w:rsidR="00014AE4" w:rsidRDefault="00014AE4" w:rsidP="00014AE4">
            <w:pPr>
              <w:pStyle w:val="Heading1"/>
              <w:rPr>
                <w:rFonts w:eastAsia="Batang" w:cs="Arial"/>
                <w:b w:val="0"/>
                <w:sz w:val="20"/>
                <w:u w:val="single"/>
              </w:rPr>
            </w:pPr>
            <w:r w:rsidRPr="00014AE4">
              <w:rPr>
                <w:rFonts w:eastAsia="Batang" w:cs="Arial"/>
                <w:b w:val="0"/>
                <w:sz w:val="20"/>
                <w:u w:val="single"/>
              </w:rPr>
              <w:t>Supplemental Engineering Services for Rail Systems Engineering (RFP)</w:t>
            </w:r>
          </w:p>
          <w:p w:rsidR="00014AE4" w:rsidRPr="00014AE4" w:rsidRDefault="00014AE4" w:rsidP="00014AE4">
            <w:pPr>
              <w:pStyle w:val="Heading1"/>
              <w:rPr>
                <w:rFonts w:cs="Arial"/>
                <w:b w:val="0"/>
                <w:sz w:val="20"/>
              </w:rPr>
            </w:pPr>
            <w:r w:rsidRPr="00014AE4">
              <w:rPr>
                <w:rFonts w:cs="Arial"/>
                <w:b w:val="0"/>
                <w:sz w:val="20"/>
              </w:rPr>
              <w:t xml:space="preserve">Procurement will release on September 24, 2012, a </w:t>
            </w:r>
            <w:r w:rsidR="002B716A">
              <w:rPr>
                <w:rFonts w:cs="Arial"/>
                <w:b w:val="0"/>
                <w:sz w:val="20"/>
              </w:rPr>
              <w:t>Request for Proposals (</w:t>
            </w:r>
            <w:r w:rsidRPr="00014AE4">
              <w:rPr>
                <w:rFonts w:cs="Arial"/>
                <w:b w:val="0"/>
                <w:sz w:val="20"/>
              </w:rPr>
              <w:t>RFP) for firms (“Proposers”) interested in submitting a proposal for Supplemental Engineering Services for Rail Systems Engineering for various projects</w:t>
            </w:r>
            <w:proofErr w:type="gramStart"/>
            <w:r w:rsidRPr="00014AE4">
              <w:rPr>
                <w:rFonts w:cs="Arial"/>
                <w:b w:val="0"/>
                <w:sz w:val="20"/>
              </w:rPr>
              <w:t xml:space="preserve">. </w:t>
            </w:r>
            <w:proofErr w:type="gramEnd"/>
            <w:r w:rsidRPr="00014AE4">
              <w:rPr>
                <w:rFonts w:cs="Arial"/>
                <w:b w:val="0"/>
                <w:sz w:val="20"/>
              </w:rPr>
              <w:t>Work under this contract includes, but is not limited to, furnishing engineering and design services for rail systems, including train control, communications, traction power, overhead contact systems, and facilities mechanical and electrical engineering, on an as-needed basis</w:t>
            </w:r>
            <w:proofErr w:type="gramStart"/>
            <w:r w:rsidRPr="00014AE4">
              <w:rPr>
                <w:rFonts w:cs="Arial"/>
                <w:b w:val="0"/>
                <w:sz w:val="20"/>
              </w:rPr>
              <w:t xml:space="preserve">. </w:t>
            </w:r>
            <w:proofErr w:type="gramEnd"/>
            <w:r w:rsidRPr="00014AE4">
              <w:rPr>
                <w:rFonts w:cs="Arial"/>
                <w:b w:val="0"/>
                <w:sz w:val="20"/>
              </w:rPr>
              <w:t>The procurement blackout date is September 24, 2012 through February 28, 2013</w:t>
            </w:r>
            <w:proofErr w:type="gramStart"/>
            <w:r w:rsidRPr="00014AE4">
              <w:rPr>
                <w:rFonts w:cs="Arial"/>
                <w:b w:val="0"/>
                <w:sz w:val="20"/>
              </w:rPr>
              <w:t>.</w:t>
            </w:r>
            <w:r>
              <w:rPr>
                <w:rFonts w:cs="Arial"/>
                <w:b w:val="0"/>
                <w:sz w:val="20"/>
              </w:rPr>
              <w:t xml:space="preserve"> </w:t>
            </w:r>
            <w:proofErr w:type="gramEnd"/>
            <w:r w:rsidRPr="00014AE4">
              <w:rPr>
                <w:rFonts w:cs="Arial"/>
                <w:b w:val="0"/>
                <w:sz w:val="20"/>
              </w:rPr>
              <w:t>Any inquiries concerning this procurement action during the blackout period must be directed to and may only be answered by Susan Santoro, Sr. Contract Administrator, (213) 922-4974.</w:t>
            </w:r>
          </w:p>
          <w:p w:rsidR="00014AE4" w:rsidRDefault="00014AE4" w:rsidP="00014AE4">
            <w:pPr>
              <w:pStyle w:val="NormalWeb"/>
              <w:spacing w:after="0" w:afterAutospacing="0"/>
              <w:rPr>
                <w:rFonts w:ascii="Arial" w:eastAsia="Batang" w:hAnsi="Arial" w:cs="Arial"/>
                <w:sz w:val="20"/>
                <w:szCs w:val="20"/>
                <w:u w:val="single"/>
              </w:rPr>
            </w:pPr>
            <w:r w:rsidRPr="00014AE4">
              <w:rPr>
                <w:rFonts w:ascii="Arial" w:eastAsia="Batang" w:hAnsi="Arial" w:cs="Arial"/>
                <w:sz w:val="20"/>
                <w:szCs w:val="20"/>
                <w:u w:val="single"/>
              </w:rPr>
              <w:t>Communications Support Services</w:t>
            </w:r>
            <w:r>
              <w:rPr>
                <w:rFonts w:ascii="Arial" w:eastAsia="Batang" w:hAnsi="Arial" w:cs="Arial"/>
                <w:sz w:val="20"/>
                <w:szCs w:val="20"/>
                <w:u w:val="single"/>
              </w:rPr>
              <w:t xml:space="preserve"> (RFP)</w:t>
            </w:r>
          </w:p>
          <w:p w:rsidR="00014AE4" w:rsidRPr="00014AE4" w:rsidRDefault="00014AE4" w:rsidP="00014AE4">
            <w:pPr>
              <w:pStyle w:val="NormalWeb"/>
              <w:spacing w:before="0" w:beforeAutospacing="0" w:after="0" w:afterAutospacing="0"/>
              <w:rPr>
                <w:rFonts w:ascii="Arial" w:hAnsi="Arial" w:cs="Arial"/>
                <w:sz w:val="20"/>
                <w:szCs w:val="20"/>
              </w:rPr>
            </w:pPr>
            <w:r w:rsidRPr="00014AE4">
              <w:rPr>
                <w:rFonts w:ascii="Arial" w:hAnsi="Arial" w:cs="Arial"/>
                <w:sz w:val="20"/>
                <w:szCs w:val="20"/>
              </w:rPr>
              <w:t>Procurement will release a Request for Proposal</w:t>
            </w:r>
            <w:r w:rsidR="002B716A">
              <w:rPr>
                <w:rFonts w:ascii="Arial" w:hAnsi="Arial" w:cs="Arial"/>
                <w:sz w:val="20"/>
                <w:szCs w:val="20"/>
              </w:rPr>
              <w:t>s (RFP)</w:t>
            </w:r>
            <w:r w:rsidRPr="00014AE4">
              <w:rPr>
                <w:rFonts w:ascii="Arial" w:hAnsi="Arial" w:cs="Arial"/>
                <w:sz w:val="20"/>
                <w:szCs w:val="20"/>
              </w:rPr>
              <w:t xml:space="preserve"> next week to procure professional services of a firm to provide technical and strategic communications support services</w:t>
            </w:r>
            <w:proofErr w:type="gramStart"/>
            <w:r w:rsidRPr="00014AE4">
              <w:rPr>
                <w:rFonts w:ascii="Arial" w:hAnsi="Arial" w:cs="Arial"/>
                <w:sz w:val="20"/>
                <w:szCs w:val="20"/>
              </w:rPr>
              <w:t>.</w:t>
            </w:r>
            <w:r>
              <w:rPr>
                <w:rFonts w:ascii="Arial" w:hAnsi="Arial" w:cs="Arial"/>
                <w:sz w:val="20"/>
                <w:szCs w:val="20"/>
              </w:rPr>
              <w:t xml:space="preserve"> </w:t>
            </w:r>
            <w:proofErr w:type="gramEnd"/>
            <w:r w:rsidRPr="00014AE4">
              <w:rPr>
                <w:rFonts w:ascii="Arial" w:hAnsi="Arial" w:cs="Arial"/>
                <w:sz w:val="20"/>
                <w:szCs w:val="20"/>
              </w:rPr>
              <w:t>The procurement process blackout period is expected to run from September 27, 2012 through December 10, 2012</w:t>
            </w:r>
            <w:proofErr w:type="gramStart"/>
            <w:r w:rsidRPr="00014AE4">
              <w:rPr>
                <w:rFonts w:ascii="Arial" w:hAnsi="Arial" w:cs="Arial"/>
                <w:sz w:val="20"/>
                <w:szCs w:val="20"/>
              </w:rPr>
              <w:t>.</w:t>
            </w:r>
            <w:r>
              <w:rPr>
                <w:rFonts w:ascii="Arial" w:hAnsi="Arial" w:cs="Arial"/>
                <w:sz w:val="20"/>
                <w:szCs w:val="20"/>
              </w:rPr>
              <w:t xml:space="preserve"> </w:t>
            </w:r>
            <w:proofErr w:type="gramEnd"/>
            <w:r w:rsidRPr="00014AE4">
              <w:rPr>
                <w:rFonts w:ascii="Arial" w:hAnsi="Arial" w:cs="Arial"/>
                <w:sz w:val="20"/>
                <w:szCs w:val="20"/>
              </w:rPr>
              <w:t xml:space="preserve">Any inquiries concerning this procurement action during the blackout period must be directed to and may only be answered by Victor </w:t>
            </w:r>
            <w:r w:rsidRPr="00014AE4">
              <w:rPr>
                <w:rFonts w:ascii="Arial" w:hAnsi="Arial" w:cs="Arial"/>
                <w:sz w:val="20"/>
                <w:szCs w:val="20"/>
              </w:rPr>
              <w:lastRenderedPageBreak/>
              <w:t>Zepeda, Contract Administrator, at zepedav@metro.net.</w:t>
            </w:r>
          </w:p>
          <w:p w:rsidR="007446F6" w:rsidRDefault="007446F6" w:rsidP="007446F6">
            <w:pPr>
              <w:pStyle w:val="Heading1"/>
              <w:rPr>
                <w:rFonts w:eastAsia="Batang"/>
                <w:b w:val="0"/>
                <w:sz w:val="20"/>
              </w:rPr>
            </w:pPr>
          </w:p>
          <w:p w:rsidR="007446F6" w:rsidRPr="007446F6" w:rsidRDefault="007446F6" w:rsidP="007446F6">
            <w:pPr>
              <w:pStyle w:val="Heading1"/>
              <w:rPr>
                <w:b w:val="0"/>
                <w:sz w:val="20"/>
                <w:u w:val="single"/>
              </w:rPr>
            </w:pPr>
            <w:r w:rsidRPr="007446F6">
              <w:rPr>
                <w:rFonts w:eastAsia="Batang"/>
                <w:b w:val="0"/>
                <w:sz w:val="20"/>
                <w:u w:val="single"/>
              </w:rPr>
              <w:t>Furnish and Install One 1-Ton Capacity STAK System at Division 3 Warehouse</w:t>
            </w:r>
            <w:r w:rsidR="002B716A">
              <w:rPr>
                <w:rFonts w:eastAsia="Batang"/>
                <w:b w:val="0"/>
                <w:sz w:val="20"/>
                <w:u w:val="single"/>
              </w:rPr>
              <w:t xml:space="preserve"> (IFB</w:t>
            </w:r>
            <w:r>
              <w:rPr>
                <w:rFonts w:eastAsia="Batang"/>
                <w:b w:val="0"/>
                <w:sz w:val="20"/>
                <w:u w:val="single"/>
              </w:rPr>
              <w:t>)</w:t>
            </w:r>
          </w:p>
          <w:p w:rsidR="007446F6" w:rsidRPr="007446F6" w:rsidRDefault="007446F6" w:rsidP="007446F6">
            <w:pPr>
              <w:rPr>
                <w:rFonts w:ascii="Arial" w:hAnsi="Arial" w:cs="Arial"/>
                <w:sz w:val="20"/>
                <w:szCs w:val="20"/>
              </w:rPr>
            </w:pPr>
            <w:r w:rsidRPr="007446F6">
              <w:rPr>
                <w:rFonts w:ascii="Arial" w:hAnsi="Arial" w:cs="Arial"/>
                <w:sz w:val="20"/>
                <w:szCs w:val="20"/>
              </w:rPr>
              <w:t>Procurement will release an Invita</w:t>
            </w:r>
            <w:r w:rsidR="002B716A">
              <w:rPr>
                <w:rFonts w:ascii="Arial" w:hAnsi="Arial" w:cs="Arial"/>
                <w:sz w:val="20"/>
                <w:szCs w:val="20"/>
              </w:rPr>
              <w:t>tion for Bids</w:t>
            </w:r>
            <w:r w:rsidRPr="007446F6">
              <w:rPr>
                <w:rFonts w:ascii="Arial" w:hAnsi="Arial" w:cs="Arial"/>
                <w:sz w:val="20"/>
                <w:szCs w:val="20"/>
              </w:rPr>
              <w:t xml:space="preserve"> (IFB) this week to furnish and install one 1-ton capacity STAK system at Division 3 warehouse</w:t>
            </w:r>
            <w:proofErr w:type="gramStart"/>
            <w:r w:rsidRPr="007446F6">
              <w:rPr>
                <w:rFonts w:ascii="Arial" w:hAnsi="Arial" w:cs="Arial"/>
                <w:sz w:val="20"/>
                <w:szCs w:val="20"/>
              </w:rPr>
              <w:t>.</w:t>
            </w:r>
            <w:r>
              <w:rPr>
                <w:rFonts w:ascii="Arial" w:hAnsi="Arial" w:cs="Arial"/>
                <w:sz w:val="20"/>
                <w:szCs w:val="20"/>
              </w:rPr>
              <w:t xml:space="preserve"> </w:t>
            </w:r>
            <w:proofErr w:type="gramEnd"/>
            <w:r w:rsidRPr="007446F6">
              <w:rPr>
                <w:rFonts w:ascii="Arial" w:eastAsia="Batang" w:hAnsi="Arial" w:cs="Arial"/>
                <w:sz w:val="20"/>
                <w:szCs w:val="20"/>
              </w:rPr>
              <w:t xml:space="preserve">The </w:t>
            </w:r>
            <w:r w:rsidRPr="007446F6">
              <w:rPr>
                <w:rFonts w:ascii="Arial" w:hAnsi="Arial" w:cs="Arial"/>
                <w:sz w:val="20"/>
                <w:szCs w:val="20"/>
              </w:rPr>
              <w:t>procurement process blackout period is expected to run from September 19, 2012 through November 30, 2012</w:t>
            </w:r>
            <w:proofErr w:type="gramStart"/>
            <w:r w:rsidRPr="007446F6">
              <w:rPr>
                <w:rFonts w:ascii="Arial" w:hAnsi="Arial" w:cs="Arial"/>
                <w:sz w:val="20"/>
                <w:szCs w:val="20"/>
              </w:rPr>
              <w:t>.</w:t>
            </w:r>
            <w:r>
              <w:rPr>
                <w:rFonts w:ascii="Arial" w:hAnsi="Arial" w:cs="Arial"/>
                <w:sz w:val="20"/>
                <w:szCs w:val="20"/>
              </w:rPr>
              <w:t xml:space="preserve"> </w:t>
            </w:r>
            <w:proofErr w:type="gramEnd"/>
            <w:r w:rsidRPr="007446F6">
              <w:rPr>
                <w:rFonts w:ascii="Arial" w:hAnsi="Arial" w:cs="Arial"/>
                <w:sz w:val="20"/>
                <w:szCs w:val="20"/>
              </w:rPr>
              <w:t xml:space="preserve">Any inquiries concerning this procurement action during the blackout period must be directed to and may only be answered by Gabriel </w:t>
            </w:r>
            <w:proofErr w:type="spellStart"/>
            <w:r w:rsidRPr="007446F6">
              <w:rPr>
                <w:rFonts w:ascii="Arial" w:hAnsi="Arial" w:cs="Arial"/>
                <w:sz w:val="20"/>
                <w:szCs w:val="20"/>
              </w:rPr>
              <w:t>Hurtado</w:t>
            </w:r>
            <w:proofErr w:type="spellEnd"/>
            <w:r w:rsidRPr="007446F6">
              <w:rPr>
                <w:rFonts w:ascii="Arial" w:hAnsi="Arial" w:cs="Arial"/>
                <w:sz w:val="20"/>
                <w:szCs w:val="20"/>
              </w:rPr>
              <w:t>, Contract Administrator, at (213) 922-2632.</w:t>
            </w:r>
          </w:p>
          <w:p w:rsidR="00055643" w:rsidRDefault="00055643" w:rsidP="00055643">
            <w:pPr>
              <w:rPr>
                <w:rFonts w:ascii="Arial" w:hAnsi="Arial" w:cs="Arial"/>
                <w:color w:val="000000"/>
              </w:rPr>
            </w:pPr>
          </w:p>
          <w:p w:rsidR="00055643" w:rsidRPr="00055643" w:rsidRDefault="00055643" w:rsidP="00055643">
            <w:pPr>
              <w:rPr>
                <w:rFonts w:ascii="Arial" w:hAnsi="Arial" w:cs="Arial"/>
                <w:color w:val="000000"/>
                <w:sz w:val="20"/>
                <w:szCs w:val="20"/>
                <w:u w:val="single"/>
              </w:rPr>
            </w:pPr>
            <w:r w:rsidRPr="00055643">
              <w:rPr>
                <w:rFonts w:ascii="Arial" w:hAnsi="Arial" w:cs="Arial"/>
                <w:color w:val="000000"/>
                <w:sz w:val="20"/>
                <w:szCs w:val="20"/>
                <w:u w:val="single"/>
              </w:rPr>
              <w:t>Metro Blue Line HVAC Compressor Overhaul</w:t>
            </w:r>
            <w:r w:rsidR="0083036F">
              <w:rPr>
                <w:rFonts w:ascii="Arial" w:hAnsi="Arial" w:cs="Arial"/>
                <w:color w:val="000000"/>
                <w:sz w:val="20"/>
                <w:szCs w:val="20"/>
                <w:u w:val="single"/>
              </w:rPr>
              <w:t xml:space="preserve"> (IFB)</w:t>
            </w:r>
          </w:p>
          <w:p w:rsidR="00055643" w:rsidRPr="00055643" w:rsidRDefault="00055643" w:rsidP="00055643">
            <w:pPr>
              <w:rPr>
                <w:rFonts w:ascii="Arial" w:hAnsi="Arial" w:cs="Arial"/>
                <w:sz w:val="20"/>
                <w:szCs w:val="20"/>
              </w:rPr>
            </w:pPr>
            <w:r>
              <w:rPr>
                <w:rFonts w:ascii="Arial" w:hAnsi="Arial" w:cs="Arial"/>
                <w:color w:val="000000"/>
                <w:sz w:val="20"/>
                <w:szCs w:val="20"/>
              </w:rPr>
              <w:t>Procurement will</w:t>
            </w:r>
            <w:r w:rsidRPr="00055643">
              <w:rPr>
                <w:rFonts w:ascii="Arial" w:hAnsi="Arial" w:cs="Arial"/>
                <w:color w:val="000000"/>
                <w:sz w:val="20"/>
                <w:szCs w:val="20"/>
              </w:rPr>
              <w:t xml:space="preserve"> release an Invitation for Bid</w:t>
            </w:r>
            <w:r>
              <w:rPr>
                <w:rFonts w:ascii="Arial" w:hAnsi="Arial" w:cs="Arial"/>
                <w:color w:val="000000"/>
                <w:sz w:val="20"/>
                <w:szCs w:val="20"/>
              </w:rPr>
              <w:t>s</w:t>
            </w:r>
            <w:r w:rsidR="0083036F">
              <w:rPr>
                <w:rFonts w:ascii="Arial" w:hAnsi="Arial" w:cs="Arial"/>
                <w:color w:val="000000"/>
                <w:sz w:val="20"/>
                <w:szCs w:val="20"/>
              </w:rPr>
              <w:t xml:space="preserve"> (IFB) </w:t>
            </w:r>
            <w:r w:rsidRPr="00055643">
              <w:rPr>
                <w:rFonts w:ascii="Arial" w:hAnsi="Arial" w:cs="Arial"/>
                <w:color w:val="000000"/>
                <w:sz w:val="20"/>
                <w:szCs w:val="20"/>
              </w:rPr>
              <w:t>next week to procure services for HVAC compressor overhaul for the P865/P2020 light rail vehicles</w:t>
            </w:r>
            <w:r w:rsidR="006D3267">
              <w:rPr>
                <w:rFonts w:ascii="Arial" w:hAnsi="Arial" w:cs="Arial"/>
                <w:color w:val="000000"/>
                <w:sz w:val="20"/>
                <w:szCs w:val="20"/>
              </w:rPr>
              <w:t xml:space="preserve"> (LRV)</w:t>
            </w:r>
            <w:proofErr w:type="gramStart"/>
            <w:r w:rsidRPr="00055643">
              <w:rPr>
                <w:rFonts w:ascii="Arial" w:hAnsi="Arial" w:cs="Arial"/>
                <w:color w:val="000080"/>
                <w:sz w:val="20"/>
                <w:szCs w:val="20"/>
              </w:rPr>
              <w:t xml:space="preserve">. </w:t>
            </w:r>
            <w:proofErr w:type="gramEnd"/>
            <w:r w:rsidRPr="00055643">
              <w:rPr>
                <w:rFonts w:ascii="Arial" w:hAnsi="Arial" w:cs="Arial"/>
                <w:sz w:val="20"/>
                <w:szCs w:val="20"/>
              </w:rPr>
              <w:t>The procurement process blackout period is expected to run from September 27, 2012 through December 10, 2012</w:t>
            </w:r>
            <w:proofErr w:type="gramStart"/>
            <w:r w:rsidRPr="00055643">
              <w:rPr>
                <w:rFonts w:ascii="Arial" w:hAnsi="Arial" w:cs="Arial"/>
                <w:sz w:val="20"/>
                <w:szCs w:val="20"/>
              </w:rPr>
              <w:t>.</w:t>
            </w:r>
            <w:r>
              <w:rPr>
                <w:rFonts w:ascii="Arial" w:hAnsi="Arial" w:cs="Arial"/>
                <w:sz w:val="20"/>
                <w:szCs w:val="20"/>
              </w:rPr>
              <w:t xml:space="preserve"> </w:t>
            </w:r>
            <w:proofErr w:type="gramEnd"/>
            <w:r w:rsidRPr="00055643">
              <w:rPr>
                <w:rFonts w:ascii="Arial" w:hAnsi="Arial" w:cs="Arial"/>
                <w:sz w:val="20"/>
                <w:szCs w:val="20"/>
              </w:rPr>
              <w:t>Overhaul of the HVAC compressors is required to support the maintenance and repair/overhaul program on Metro’s Blue Line P865 and P2020 light rail vehicle</w:t>
            </w:r>
            <w:r w:rsidR="006D3267">
              <w:rPr>
                <w:rFonts w:ascii="Arial" w:hAnsi="Arial" w:cs="Arial"/>
                <w:sz w:val="20"/>
                <w:szCs w:val="20"/>
              </w:rPr>
              <w:t>s</w:t>
            </w:r>
            <w:proofErr w:type="gramStart"/>
            <w:r w:rsidR="006D3267">
              <w:rPr>
                <w:rFonts w:ascii="Arial" w:hAnsi="Arial" w:cs="Arial"/>
                <w:sz w:val="20"/>
                <w:szCs w:val="20"/>
              </w:rPr>
              <w:t xml:space="preserve">. </w:t>
            </w:r>
            <w:proofErr w:type="gramEnd"/>
            <w:r w:rsidRPr="00055643">
              <w:rPr>
                <w:rFonts w:ascii="Arial" w:hAnsi="Arial" w:cs="Arial"/>
                <w:sz w:val="20"/>
                <w:szCs w:val="20"/>
              </w:rPr>
              <w:t>These services are essential to ensure that the HVAC compressor’s performance is in accordance with the LRV manufacturer’s performance criteria</w:t>
            </w:r>
            <w:proofErr w:type="gramStart"/>
            <w:r w:rsidRPr="00055643">
              <w:rPr>
                <w:rFonts w:ascii="Arial" w:hAnsi="Arial" w:cs="Arial"/>
                <w:sz w:val="20"/>
                <w:szCs w:val="20"/>
              </w:rPr>
              <w:t>.</w:t>
            </w:r>
            <w:r>
              <w:rPr>
                <w:rFonts w:ascii="Arial" w:hAnsi="Arial" w:cs="Arial"/>
                <w:sz w:val="20"/>
                <w:szCs w:val="20"/>
              </w:rPr>
              <w:t xml:space="preserve"> </w:t>
            </w:r>
            <w:proofErr w:type="gramEnd"/>
            <w:r w:rsidRPr="00055643">
              <w:rPr>
                <w:rFonts w:ascii="Arial" w:hAnsi="Arial" w:cs="Arial"/>
                <w:sz w:val="20"/>
                <w:szCs w:val="20"/>
              </w:rPr>
              <w:t xml:space="preserve">Any inquiries concerning this procurement action during the blackout period must be directed to and may only be answered by Otto Ojong, Sr. Contract Administrator, at </w:t>
            </w:r>
            <w:r w:rsidR="006D3267">
              <w:rPr>
                <w:rFonts w:ascii="Arial" w:hAnsi="Arial" w:cs="Arial"/>
                <w:sz w:val="20"/>
                <w:szCs w:val="20"/>
              </w:rPr>
              <w:t>(</w:t>
            </w:r>
            <w:r w:rsidRPr="00055643">
              <w:rPr>
                <w:rFonts w:ascii="Arial" w:hAnsi="Arial" w:cs="Arial"/>
                <w:sz w:val="20"/>
                <w:szCs w:val="20"/>
              </w:rPr>
              <w:t>213</w:t>
            </w:r>
            <w:r w:rsidR="006D3267">
              <w:rPr>
                <w:rFonts w:ascii="Arial" w:hAnsi="Arial" w:cs="Arial"/>
                <w:sz w:val="20"/>
                <w:szCs w:val="20"/>
              </w:rPr>
              <w:t xml:space="preserve">) </w:t>
            </w:r>
            <w:r w:rsidRPr="00055643">
              <w:rPr>
                <w:rFonts w:ascii="Arial" w:hAnsi="Arial" w:cs="Arial"/>
                <w:sz w:val="20"/>
                <w:szCs w:val="20"/>
              </w:rPr>
              <w:t>922-1454.</w:t>
            </w:r>
          </w:p>
          <w:p w:rsidR="00055643" w:rsidRDefault="00055643" w:rsidP="00055643">
            <w:pPr>
              <w:rPr>
                <w:rFonts w:ascii="Arial" w:hAnsi="Arial" w:cs="Arial"/>
              </w:rPr>
            </w:pPr>
          </w:p>
          <w:p w:rsidR="00BB5207" w:rsidRPr="00BB5207" w:rsidRDefault="00BB5207" w:rsidP="00055643">
            <w:pPr>
              <w:rPr>
                <w:rFonts w:ascii="Arial" w:hAnsi="Arial" w:cs="Arial"/>
                <w:sz w:val="20"/>
                <w:szCs w:val="20"/>
                <w:u w:val="single"/>
              </w:rPr>
            </w:pPr>
            <w:r w:rsidRPr="00BB5207">
              <w:rPr>
                <w:rFonts w:ascii="Arial" w:eastAsia="Batang" w:hAnsi="Arial" w:cs="Arial"/>
                <w:sz w:val="20"/>
                <w:szCs w:val="20"/>
                <w:u w:val="single"/>
              </w:rPr>
              <w:t>Metro Red Line Tile Replacement</w:t>
            </w:r>
            <w:r>
              <w:rPr>
                <w:rFonts w:ascii="Arial" w:eastAsia="Batang" w:hAnsi="Arial" w:cs="Arial"/>
                <w:sz w:val="20"/>
                <w:szCs w:val="20"/>
                <w:u w:val="single"/>
              </w:rPr>
              <w:t xml:space="preserve"> (IFB)</w:t>
            </w:r>
          </w:p>
          <w:p w:rsidR="00BB5207" w:rsidRDefault="00BB5207" w:rsidP="00BB5207">
            <w:pPr>
              <w:rPr>
                <w:rFonts w:ascii="Arial" w:hAnsi="Arial" w:cs="Arial"/>
                <w:sz w:val="20"/>
                <w:szCs w:val="20"/>
              </w:rPr>
            </w:pPr>
            <w:r w:rsidRPr="00BB5207">
              <w:rPr>
                <w:rFonts w:ascii="Arial" w:hAnsi="Arial" w:cs="Arial"/>
                <w:sz w:val="20"/>
                <w:szCs w:val="20"/>
              </w:rPr>
              <w:t>Procurement will release an Invitation for Bid</w:t>
            </w:r>
            <w:r>
              <w:rPr>
                <w:rFonts w:ascii="Arial" w:hAnsi="Arial" w:cs="Arial"/>
                <w:sz w:val="20"/>
                <w:szCs w:val="20"/>
              </w:rPr>
              <w:t>s (IFB)</w:t>
            </w:r>
            <w:r w:rsidRPr="00BB5207">
              <w:rPr>
                <w:rFonts w:ascii="Arial" w:hAnsi="Arial" w:cs="Arial"/>
                <w:sz w:val="20"/>
                <w:szCs w:val="20"/>
              </w:rPr>
              <w:t xml:space="preserve"> for a qualified Design/Build Contractor to design, furnish, and install new porcelain tile at two Metro Red Line (MRL) existing underground stations at Ci</w:t>
            </w:r>
            <w:r>
              <w:rPr>
                <w:rFonts w:ascii="Arial" w:hAnsi="Arial" w:cs="Arial"/>
                <w:sz w:val="20"/>
                <w:szCs w:val="20"/>
              </w:rPr>
              <w:t>vic Center and Pershing Square</w:t>
            </w:r>
            <w:proofErr w:type="gramStart"/>
            <w:r>
              <w:rPr>
                <w:rFonts w:ascii="Arial" w:hAnsi="Arial" w:cs="Arial"/>
                <w:sz w:val="20"/>
                <w:szCs w:val="20"/>
              </w:rPr>
              <w:t xml:space="preserve">. </w:t>
            </w:r>
            <w:proofErr w:type="gramEnd"/>
            <w:r w:rsidRPr="00BB5207">
              <w:rPr>
                <w:rFonts w:ascii="Arial" w:hAnsi="Arial" w:cs="Arial"/>
                <w:sz w:val="20"/>
                <w:szCs w:val="20"/>
              </w:rPr>
              <w:t>The procurement process blackout period is expected to run from September 24, 2012 through December 24, 2012</w:t>
            </w:r>
            <w:proofErr w:type="gramStart"/>
            <w:r w:rsidRPr="00BB5207">
              <w:rPr>
                <w:rFonts w:ascii="Arial" w:hAnsi="Arial" w:cs="Arial"/>
                <w:sz w:val="20"/>
                <w:szCs w:val="20"/>
              </w:rPr>
              <w:t xml:space="preserve">. </w:t>
            </w:r>
            <w:proofErr w:type="gramEnd"/>
            <w:r w:rsidRPr="00BB5207">
              <w:rPr>
                <w:rFonts w:ascii="Arial" w:hAnsi="Arial" w:cs="Arial"/>
                <w:sz w:val="20"/>
                <w:szCs w:val="20"/>
              </w:rPr>
              <w:t>The purpose of this procurement is to replace damaged tiles and replace with new ones at the two MRL stations</w:t>
            </w:r>
            <w:proofErr w:type="gramStart"/>
            <w:r w:rsidRPr="00BB5207">
              <w:rPr>
                <w:rFonts w:ascii="Arial" w:hAnsi="Arial" w:cs="Arial"/>
                <w:sz w:val="20"/>
                <w:szCs w:val="20"/>
              </w:rPr>
              <w:t xml:space="preserve">. </w:t>
            </w:r>
            <w:proofErr w:type="gramEnd"/>
            <w:r w:rsidRPr="00BB5207">
              <w:rPr>
                <w:rFonts w:ascii="Arial" w:hAnsi="Arial" w:cs="Arial"/>
                <w:sz w:val="20"/>
                <w:szCs w:val="20"/>
              </w:rPr>
              <w:t>Tile flooring layout patterns shall be identical to existing, and match tile colors close to original color scheme at each station</w:t>
            </w:r>
            <w:proofErr w:type="gramStart"/>
            <w:r w:rsidRPr="00BB5207">
              <w:rPr>
                <w:rFonts w:ascii="Arial" w:hAnsi="Arial" w:cs="Arial"/>
                <w:sz w:val="20"/>
                <w:szCs w:val="20"/>
              </w:rPr>
              <w:t xml:space="preserve">. </w:t>
            </w:r>
            <w:proofErr w:type="gramEnd"/>
            <w:r w:rsidRPr="00BB5207">
              <w:rPr>
                <w:rFonts w:ascii="Arial" w:hAnsi="Arial" w:cs="Arial"/>
                <w:sz w:val="20"/>
                <w:szCs w:val="20"/>
              </w:rPr>
              <w:t>Any inquiries concerning this procurement action during the blackout period must be directed to and may only be answered by Leonardo Lopez, Senior Contract Administrator, at (213) 922-3675.</w:t>
            </w:r>
          </w:p>
          <w:p w:rsidR="006D3267" w:rsidRDefault="006D3267" w:rsidP="00BB5207">
            <w:pPr>
              <w:rPr>
                <w:rFonts w:ascii="Arial" w:hAnsi="Arial" w:cs="Arial"/>
                <w:sz w:val="20"/>
                <w:szCs w:val="20"/>
              </w:rPr>
            </w:pPr>
          </w:p>
          <w:p w:rsidR="005911D7" w:rsidRDefault="005911D7" w:rsidP="005911D7">
            <w:pPr>
              <w:rPr>
                <w:rFonts w:ascii="Arial" w:hAnsi="Arial" w:cs="Arial"/>
                <w:sz w:val="20"/>
                <w:szCs w:val="20"/>
              </w:rPr>
            </w:pPr>
            <w:r w:rsidRPr="005911D7">
              <w:rPr>
                <w:rFonts w:ascii="Arial" w:hAnsi="Arial" w:cs="Arial"/>
                <w:sz w:val="20"/>
                <w:szCs w:val="20"/>
                <w:u w:val="single"/>
              </w:rPr>
              <w:t>Solicitation for Letters of Credit for Prop A Commercial Paper</w:t>
            </w:r>
            <w:r>
              <w:rPr>
                <w:rFonts w:ascii="Arial" w:hAnsi="Arial" w:cs="Arial"/>
                <w:sz w:val="20"/>
                <w:szCs w:val="20"/>
                <w:u w:val="single"/>
              </w:rPr>
              <w:t xml:space="preserve"> (RFP)</w:t>
            </w:r>
          </w:p>
          <w:p w:rsidR="00014AE4" w:rsidRDefault="005911D7" w:rsidP="00437EDF">
            <w:pPr>
              <w:rPr>
                <w:rFonts w:ascii="Arial" w:hAnsi="Arial" w:cs="Arial"/>
                <w:sz w:val="20"/>
                <w:szCs w:val="20"/>
              </w:rPr>
            </w:pPr>
            <w:r w:rsidRPr="005911D7">
              <w:rPr>
                <w:rFonts w:ascii="Arial" w:hAnsi="Arial" w:cs="Arial"/>
                <w:sz w:val="20"/>
                <w:szCs w:val="20"/>
              </w:rPr>
              <w:t>Metro’s financial advisor, Public Financial Management, has released a Request for Proposals (RFP) for banks to provide letters of credit for our Prop A commercial paper pr</w:t>
            </w:r>
            <w:r>
              <w:rPr>
                <w:rFonts w:ascii="Arial" w:hAnsi="Arial" w:cs="Arial"/>
                <w:sz w:val="20"/>
                <w:szCs w:val="20"/>
              </w:rPr>
              <w:t>ogram</w:t>
            </w:r>
            <w:proofErr w:type="gramStart"/>
            <w:r>
              <w:rPr>
                <w:rFonts w:ascii="Arial" w:hAnsi="Arial" w:cs="Arial"/>
                <w:sz w:val="20"/>
                <w:szCs w:val="20"/>
              </w:rPr>
              <w:t xml:space="preserve">. </w:t>
            </w:r>
            <w:proofErr w:type="gramEnd"/>
            <w:r w:rsidRPr="005911D7">
              <w:rPr>
                <w:rFonts w:ascii="Arial" w:hAnsi="Arial" w:cs="Arial"/>
                <w:sz w:val="20"/>
                <w:szCs w:val="20"/>
              </w:rPr>
              <w:t>The procurement process blackout period is expected to run from September 20, 2012 through November 16, 2012</w:t>
            </w:r>
            <w:proofErr w:type="gramStart"/>
            <w:r>
              <w:rPr>
                <w:rFonts w:ascii="Arial" w:hAnsi="Arial" w:cs="Arial"/>
                <w:sz w:val="20"/>
                <w:szCs w:val="20"/>
              </w:rPr>
              <w:t xml:space="preserve">. </w:t>
            </w:r>
            <w:proofErr w:type="gramEnd"/>
            <w:r w:rsidRPr="005911D7">
              <w:rPr>
                <w:rFonts w:ascii="Arial" w:hAnsi="Arial" w:cs="Arial"/>
                <w:sz w:val="20"/>
                <w:szCs w:val="20"/>
              </w:rPr>
              <w:t xml:space="preserve">During the blackout period any inquiries concerning this solicitation must be directed to our financial advisor, Craig </w:t>
            </w:r>
            <w:proofErr w:type="spellStart"/>
            <w:r w:rsidRPr="005911D7">
              <w:rPr>
                <w:rFonts w:ascii="Arial" w:hAnsi="Arial" w:cs="Arial"/>
                <w:sz w:val="20"/>
                <w:szCs w:val="20"/>
              </w:rPr>
              <w:t>Hoshijima</w:t>
            </w:r>
            <w:proofErr w:type="spellEnd"/>
            <w:r w:rsidRPr="005911D7">
              <w:rPr>
                <w:rFonts w:ascii="Arial" w:hAnsi="Arial" w:cs="Arial"/>
                <w:sz w:val="20"/>
                <w:szCs w:val="20"/>
              </w:rPr>
              <w:t xml:space="preserve"> (213) 489-4079, at Public Financial Management.</w:t>
            </w:r>
          </w:p>
          <w:p w:rsidR="00DF19A9" w:rsidRDefault="00DF19A9" w:rsidP="00437EDF">
            <w:pPr>
              <w:rPr>
                <w:rFonts w:ascii="Arial" w:hAnsi="Arial" w:cs="Arial"/>
                <w:b/>
                <w:sz w:val="20"/>
                <w:szCs w:val="20"/>
              </w:rPr>
            </w:pPr>
          </w:p>
          <w:p w:rsidR="00437EDF" w:rsidRPr="00C057A0" w:rsidRDefault="00437EDF" w:rsidP="00437EDF">
            <w:pPr>
              <w:rPr>
                <w:rFonts w:ascii="Arial" w:hAnsi="Arial" w:cs="Arial"/>
                <w:b/>
                <w:sz w:val="20"/>
                <w:szCs w:val="20"/>
              </w:rPr>
            </w:pPr>
            <w:r w:rsidRPr="00C057A0">
              <w:rPr>
                <w:rFonts w:ascii="Arial" w:hAnsi="Arial" w:cs="Arial"/>
                <w:b/>
                <w:sz w:val="20"/>
                <w:szCs w:val="20"/>
              </w:rPr>
              <w:t>Upcoming CEO Meetings &amp; Events</w:t>
            </w:r>
          </w:p>
          <w:p w:rsidR="00CB36C4" w:rsidRDefault="00CB36C4" w:rsidP="00CB36C4">
            <w:pPr>
              <w:rPr>
                <w:rFonts w:ascii="Arial" w:hAnsi="Arial" w:cs="Arial"/>
                <w:sz w:val="20"/>
                <w:szCs w:val="20"/>
              </w:rPr>
            </w:pPr>
          </w:p>
          <w:p w:rsidR="00C41795" w:rsidRDefault="00C41795" w:rsidP="00C41795">
            <w:r>
              <w:rPr>
                <w:rFonts w:ascii="Arial" w:hAnsi="Arial" w:cs="Arial"/>
                <w:sz w:val="20"/>
                <w:szCs w:val="20"/>
              </w:rPr>
              <w:t>Next week, I will be meeting with Board Chair Antonovich, Los Angeles Mayor and Board Member Villaraigos</w:t>
            </w:r>
            <w:r w:rsidR="00537617">
              <w:rPr>
                <w:rFonts w:ascii="Arial" w:hAnsi="Arial" w:cs="Arial"/>
                <w:sz w:val="20"/>
                <w:szCs w:val="20"/>
              </w:rPr>
              <w:t>a and Board Members Knabe</w:t>
            </w:r>
            <w:r>
              <w:rPr>
                <w:rFonts w:ascii="Arial" w:hAnsi="Arial" w:cs="Arial"/>
                <w:sz w:val="20"/>
                <w:szCs w:val="20"/>
              </w:rPr>
              <w:t xml:space="preserve"> and Ridley-Thomas</w:t>
            </w:r>
            <w:proofErr w:type="gramStart"/>
            <w:r>
              <w:rPr>
                <w:rFonts w:ascii="Arial" w:hAnsi="Arial" w:cs="Arial"/>
                <w:sz w:val="20"/>
                <w:szCs w:val="20"/>
              </w:rPr>
              <w:t xml:space="preserve">. </w:t>
            </w:r>
            <w:proofErr w:type="gramEnd"/>
            <w:r>
              <w:rPr>
                <w:rFonts w:ascii="Arial" w:hAnsi="Arial" w:cs="Arial"/>
                <w:sz w:val="20"/>
                <w:szCs w:val="20"/>
              </w:rPr>
              <w:t>Additionally, I will be meeting with former County Supervisor Yvonne Burke to discuss her nomination by President Obama to serve on the Amtrak Board of Directors and I will also be speaking at the Los Angeles County Civil Grand Jury</w:t>
            </w:r>
            <w:proofErr w:type="gramStart"/>
            <w:r>
              <w:rPr>
                <w:rFonts w:ascii="Arial" w:hAnsi="Arial" w:cs="Arial"/>
                <w:sz w:val="20"/>
                <w:szCs w:val="20"/>
              </w:rPr>
              <w:t xml:space="preserve">. </w:t>
            </w:r>
            <w:proofErr w:type="gramEnd"/>
            <w:r>
              <w:rPr>
                <w:rFonts w:ascii="Arial" w:hAnsi="Arial" w:cs="Arial"/>
                <w:sz w:val="20"/>
                <w:szCs w:val="20"/>
              </w:rPr>
              <w:t>I will also be participating in a tour of the Metro ExpressLanes  with Congresswoman Maxine Waters (D-35) and attending a hearing being conducted by Assemblymember Mike Davis that will feature "A Review of Rail Transportation in Southern California”</w:t>
            </w:r>
            <w:proofErr w:type="gramStart"/>
            <w:r>
              <w:rPr>
                <w:rFonts w:ascii="Arial" w:hAnsi="Arial" w:cs="Arial"/>
                <w:sz w:val="20"/>
                <w:szCs w:val="20"/>
              </w:rPr>
              <w:t xml:space="preserve">. </w:t>
            </w:r>
            <w:proofErr w:type="gramEnd"/>
            <w:r>
              <w:rPr>
                <w:rFonts w:ascii="Arial" w:hAnsi="Arial" w:cs="Arial"/>
                <w:sz w:val="20"/>
                <w:szCs w:val="20"/>
              </w:rPr>
              <w:t>Finally, I will be attending the Mobility 21 Board of Directors dinner and summit.</w:t>
            </w:r>
          </w:p>
          <w:p w:rsidR="00BB77C5" w:rsidRDefault="00BB77C5" w:rsidP="00BB77C5"/>
          <w:p w:rsidR="000C6FC0" w:rsidRPr="004E7617" w:rsidRDefault="000C6FC0" w:rsidP="004E7617">
            <w:pPr>
              <w:pStyle w:val="NormalWeb"/>
              <w:rPr>
                <w:rFonts w:ascii="Arial" w:hAnsi="Arial" w:cs="Arial"/>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3E61F2" w:rsidP="006472BB">
            <w:pPr>
              <w:pStyle w:val="BodyText"/>
              <w:rPr>
                <w:sz w:val="20"/>
                <w:szCs w:val="20"/>
              </w:rPr>
            </w:pPr>
            <w:hyperlink r:id="rId9" w:history="1">
              <w:r w:rsidR="006472BB" w:rsidRPr="006D4268">
                <w:rPr>
                  <w:rStyle w:val="Hyperlink"/>
                  <w:rFonts w:cs="Arial"/>
                  <w:sz w:val="20"/>
                  <w:szCs w:val="20"/>
                </w:rPr>
                <w:t>Metro.net Home</w:t>
              </w:r>
            </w:hyperlink>
            <w:r w:rsidR="006472BB" w:rsidRPr="006D4268">
              <w:rPr>
                <w:sz w:val="20"/>
                <w:szCs w:val="20"/>
              </w:rPr>
              <w:t xml:space="preserve"> | </w:t>
            </w:r>
            <w:hyperlink r:id="rId10" w:history="1">
              <w:r w:rsidR="006472BB" w:rsidRPr="006D4268">
                <w:rPr>
                  <w:rStyle w:val="Hyperlink"/>
                  <w:rFonts w:cs="Arial"/>
                  <w:sz w:val="20"/>
                  <w:szCs w:val="20"/>
                </w:rPr>
                <w:t>Press Room</w:t>
              </w:r>
            </w:hyperlink>
            <w:r w:rsidR="006472BB" w:rsidRPr="006D4268">
              <w:rPr>
                <w:sz w:val="20"/>
                <w:szCs w:val="20"/>
              </w:rPr>
              <w:t xml:space="preserve"> | </w:t>
            </w:r>
            <w:hyperlink r:id="rId11" w:history="1">
              <w:r w:rsidR="006472BB" w:rsidRPr="006D4268">
                <w:rPr>
                  <w:rStyle w:val="Hyperlink"/>
                  <w:rFonts w:cs="Arial"/>
                  <w:sz w:val="20"/>
                  <w:szCs w:val="20"/>
                </w:rPr>
                <w:t>Projects &amp; Programs</w:t>
              </w:r>
            </w:hyperlink>
            <w:r w:rsidR="006472BB" w:rsidRPr="006D4268">
              <w:rPr>
                <w:sz w:val="20"/>
                <w:szCs w:val="20"/>
              </w:rPr>
              <w:t xml:space="preserve"> | </w:t>
            </w:r>
            <w:hyperlink r:id="rId12" w:history="1">
              <w:r w:rsidR="006472BB" w:rsidRPr="006D4268">
                <w:rPr>
                  <w:rStyle w:val="Hyperlink"/>
                  <w:rFonts w:cs="Arial"/>
                  <w:sz w:val="20"/>
                  <w:szCs w:val="20"/>
                </w:rPr>
                <w:t>Meeting Agendas</w:t>
              </w:r>
            </w:hyperlink>
            <w:r w:rsidR="006472BB" w:rsidRPr="006D4268">
              <w:rPr>
                <w:sz w:val="20"/>
                <w:szCs w:val="20"/>
              </w:rPr>
              <w:t xml:space="preserve"> | </w:t>
            </w:r>
            <w:hyperlink r:id="rId13" w:history="1">
              <w:r w:rsidR="006472BB" w:rsidRPr="006D4268">
                <w:rPr>
                  <w:rStyle w:val="Hyperlink"/>
                  <w:rFonts w:cs="Arial"/>
                  <w:sz w:val="20"/>
                  <w:szCs w:val="20"/>
                </w:rPr>
                <w:t>Riding Metro</w:t>
              </w:r>
            </w:hyperlink>
            <w:r w:rsidR="006472BB" w:rsidRPr="006D4268">
              <w:rPr>
                <w:sz w:val="20"/>
                <w:szCs w:val="20"/>
              </w:rPr>
              <w:t xml:space="preserve"> | </w:t>
            </w:r>
            <w:hyperlink r:id="rId14"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p w:rsidR="000E4354" w:rsidRPr="00661500" w:rsidRDefault="000E4354">
      <w:pPr>
        <w:rPr>
          <w:rFonts w:ascii="Arial" w:hAnsi="Arial" w:cs="Arial"/>
          <w:sz w:val="20"/>
          <w:szCs w:val="20"/>
        </w:rPr>
      </w:pPr>
    </w:p>
    <w:sectPr w:rsidR="000E4354" w:rsidRPr="00661500" w:rsidSect="00D30B0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9326C1"/>
    <w:multiLevelType w:val="hybridMultilevel"/>
    <w:tmpl w:val="FA8A02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4506303"/>
    <w:multiLevelType w:val="hybridMultilevel"/>
    <w:tmpl w:val="1DB04494"/>
    <w:lvl w:ilvl="0" w:tplc="2E2A509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10FB"/>
    <w:rsid w:val="000115B3"/>
    <w:rsid w:val="00014AE4"/>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643"/>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96DE4"/>
    <w:rsid w:val="000A1CA7"/>
    <w:rsid w:val="000A1E68"/>
    <w:rsid w:val="000A310D"/>
    <w:rsid w:val="000A5E5E"/>
    <w:rsid w:val="000B094A"/>
    <w:rsid w:val="000B12D3"/>
    <w:rsid w:val="000B1B43"/>
    <w:rsid w:val="000B2E77"/>
    <w:rsid w:val="000B4B3F"/>
    <w:rsid w:val="000B50C6"/>
    <w:rsid w:val="000B5DCD"/>
    <w:rsid w:val="000B7BE7"/>
    <w:rsid w:val="000C382B"/>
    <w:rsid w:val="000C6FC0"/>
    <w:rsid w:val="000C7AEB"/>
    <w:rsid w:val="000D0F52"/>
    <w:rsid w:val="000D5C3D"/>
    <w:rsid w:val="000D7B63"/>
    <w:rsid w:val="000E4354"/>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541A2"/>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1FC7"/>
    <w:rsid w:val="0026235C"/>
    <w:rsid w:val="00263DE9"/>
    <w:rsid w:val="00271A46"/>
    <w:rsid w:val="00274185"/>
    <w:rsid w:val="0027486C"/>
    <w:rsid w:val="00275215"/>
    <w:rsid w:val="00276046"/>
    <w:rsid w:val="002822CE"/>
    <w:rsid w:val="0028616D"/>
    <w:rsid w:val="002905A3"/>
    <w:rsid w:val="00294CBE"/>
    <w:rsid w:val="00295789"/>
    <w:rsid w:val="002A673A"/>
    <w:rsid w:val="002A7241"/>
    <w:rsid w:val="002A79E4"/>
    <w:rsid w:val="002B716A"/>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98A"/>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E61F2"/>
    <w:rsid w:val="003F472B"/>
    <w:rsid w:val="003F5861"/>
    <w:rsid w:val="00401A60"/>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0A7B"/>
    <w:rsid w:val="00441EBB"/>
    <w:rsid w:val="00442E5C"/>
    <w:rsid w:val="004471A1"/>
    <w:rsid w:val="00447903"/>
    <w:rsid w:val="0045444B"/>
    <w:rsid w:val="00456E73"/>
    <w:rsid w:val="0045718B"/>
    <w:rsid w:val="00462011"/>
    <w:rsid w:val="00462C4C"/>
    <w:rsid w:val="00464E17"/>
    <w:rsid w:val="0046667A"/>
    <w:rsid w:val="00470756"/>
    <w:rsid w:val="00473DF5"/>
    <w:rsid w:val="00473F59"/>
    <w:rsid w:val="004760E3"/>
    <w:rsid w:val="004762D1"/>
    <w:rsid w:val="004803B5"/>
    <w:rsid w:val="004833B5"/>
    <w:rsid w:val="00492092"/>
    <w:rsid w:val="004929EB"/>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E7617"/>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37617"/>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1D7"/>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3267"/>
    <w:rsid w:val="006D4268"/>
    <w:rsid w:val="006E05A1"/>
    <w:rsid w:val="006E14B7"/>
    <w:rsid w:val="006E3387"/>
    <w:rsid w:val="006E3512"/>
    <w:rsid w:val="006E5843"/>
    <w:rsid w:val="006F0E40"/>
    <w:rsid w:val="006F155F"/>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6F6"/>
    <w:rsid w:val="00744BF4"/>
    <w:rsid w:val="00744C10"/>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07A51"/>
    <w:rsid w:val="00812E41"/>
    <w:rsid w:val="00821169"/>
    <w:rsid w:val="00822534"/>
    <w:rsid w:val="008245B3"/>
    <w:rsid w:val="0083012C"/>
    <w:rsid w:val="0083036F"/>
    <w:rsid w:val="00840AD0"/>
    <w:rsid w:val="00843F9A"/>
    <w:rsid w:val="008458EE"/>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1CC6"/>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69E7"/>
    <w:rsid w:val="00A31134"/>
    <w:rsid w:val="00A32BE7"/>
    <w:rsid w:val="00A34A35"/>
    <w:rsid w:val="00A36C96"/>
    <w:rsid w:val="00A51618"/>
    <w:rsid w:val="00A52497"/>
    <w:rsid w:val="00A55C94"/>
    <w:rsid w:val="00A5681C"/>
    <w:rsid w:val="00A568AE"/>
    <w:rsid w:val="00A616A4"/>
    <w:rsid w:val="00A619E6"/>
    <w:rsid w:val="00A63E00"/>
    <w:rsid w:val="00A668C5"/>
    <w:rsid w:val="00A67C3C"/>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134D"/>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5207"/>
    <w:rsid w:val="00BB6711"/>
    <w:rsid w:val="00BB77C5"/>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57A0"/>
    <w:rsid w:val="00C0607D"/>
    <w:rsid w:val="00C112D4"/>
    <w:rsid w:val="00C127B1"/>
    <w:rsid w:val="00C13840"/>
    <w:rsid w:val="00C15F35"/>
    <w:rsid w:val="00C21587"/>
    <w:rsid w:val="00C27AFD"/>
    <w:rsid w:val="00C305A0"/>
    <w:rsid w:val="00C3244D"/>
    <w:rsid w:val="00C34B5C"/>
    <w:rsid w:val="00C41795"/>
    <w:rsid w:val="00C53F5D"/>
    <w:rsid w:val="00C62ADF"/>
    <w:rsid w:val="00C67CE4"/>
    <w:rsid w:val="00C736F8"/>
    <w:rsid w:val="00C80007"/>
    <w:rsid w:val="00C80471"/>
    <w:rsid w:val="00C81321"/>
    <w:rsid w:val="00C83916"/>
    <w:rsid w:val="00C926D0"/>
    <w:rsid w:val="00C94D0F"/>
    <w:rsid w:val="00CA2829"/>
    <w:rsid w:val="00CA4A2C"/>
    <w:rsid w:val="00CA6BA3"/>
    <w:rsid w:val="00CB36C4"/>
    <w:rsid w:val="00CB4B45"/>
    <w:rsid w:val="00CB5CE2"/>
    <w:rsid w:val="00CC6800"/>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0D"/>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C7AC4"/>
    <w:rsid w:val="00DD06BB"/>
    <w:rsid w:val="00DD5DCF"/>
    <w:rsid w:val="00DD7247"/>
    <w:rsid w:val="00DE0C99"/>
    <w:rsid w:val="00DE1E92"/>
    <w:rsid w:val="00DE5EF1"/>
    <w:rsid w:val="00DE601D"/>
    <w:rsid w:val="00DF19A9"/>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3740F"/>
    <w:rsid w:val="00E44483"/>
    <w:rsid w:val="00E45E24"/>
    <w:rsid w:val="00E460E4"/>
    <w:rsid w:val="00E466BD"/>
    <w:rsid w:val="00E50688"/>
    <w:rsid w:val="00E53A27"/>
    <w:rsid w:val="00E56094"/>
    <w:rsid w:val="00E62654"/>
    <w:rsid w:val="00E6567E"/>
    <w:rsid w:val="00E65CB9"/>
    <w:rsid w:val="00E703D2"/>
    <w:rsid w:val="00E72B07"/>
    <w:rsid w:val="00E73C64"/>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25A33"/>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254C"/>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paragraph" w:styleId="Heading3">
    <w:name w:val="heading 3"/>
    <w:basedOn w:val="Normal"/>
    <w:next w:val="Normal"/>
    <w:link w:val="Heading3Char"/>
    <w:semiHidden/>
    <w:unhideWhenUsed/>
    <w:qFormat/>
    <w:rsid w:val="000E435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 w:type="character" w:customStyle="1" w:styleId="Heading3Char">
    <w:name w:val="Heading 3 Char"/>
    <w:basedOn w:val="DefaultParagraphFont"/>
    <w:link w:val="Heading3"/>
    <w:semiHidden/>
    <w:rsid w:val="000E4354"/>
    <w:rPr>
      <w:rFonts w:asciiTheme="majorHAnsi" w:eastAsiaTheme="majorEastAsia" w:hAnsiTheme="majorHAnsi" w:cstheme="majorBidi"/>
      <w:b/>
      <w:bCs/>
      <w:color w:val="4F81BD" w:themeColor="accent1"/>
      <w:sz w:val="24"/>
      <w:szCs w:val="24"/>
    </w:rPr>
  </w:style>
  <w:style w:type="character" w:customStyle="1" w:styleId="EmailStyle43">
    <w:name w:val="EmailStyle431"/>
    <w:aliases w:val="EmailStyle431"/>
    <w:basedOn w:val="DefaultParagraphFont"/>
    <w:semiHidden/>
    <w:personal/>
    <w:personalReply/>
    <w:rsid w:val="00055643"/>
    <w:rPr>
      <w:rFonts w:ascii="Arial" w:hAnsi="Arial" w:cs="Arial"/>
      <w:color w:val="000080"/>
      <w:sz w:val="20"/>
      <w:szCs w:val="20"/>
    </w:rPr>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68896156">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786851841">
      <w:bodyDiv w:val="1"/>
      <w:marLeft w:val="0"/>
      <w:marRight w:val="0"/>
      <w:marTop w:val="0"/>
      <w:marBottom w:val="0"/>
      <w:divBdr>
        <w:top w:val="none" w:sz="0" w:space="0" w:color="auto"/>
        <w:left w:val="none" w:sz="0" w:space="0" w:color="auto"/>
        <w:bottom w:val="none" w:sz="0" w:space="0" w:color="auto"/>
        <w:right w:val="none" w:sz="0" w:space="0" w:color="auto"/>
      </w:divBdr>
    </w:div>
    <w:div w:id="1789859106">
      <w:bodyDiv w:val="1"/>
      <w:marLeft w:val="0"/>
      <w:marRight w:val="0"/>
      <w:marTop w:val="0"/>
      <w:marBottom w:val="0"/>
      <w:divBdr>
        <w:top w:val="none" w:sz="0" w:space="0" w:color="auto"/>
        <w:left w:val="none" w:sz="0" w:space="0" w:color="auto"/>
        <w:bottom w:val="none" w:sz="0" w:space="0" w:color="auto"/>
        <w:right w:val="none" w:sz="0" w:space="0" w:color="auto"/>
      </w:divBdr>
    </w:div>
    <w:div w:id="1802655033">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5991552">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pdf_uploads/cons_fzptah0ut9.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www.buildexpo.org/pdf_uploads/cons_fzptah0ut9.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ofmpub.epa.gov/greenvehicles/Index.do;jsessionid=SgYyQXJLGJHmTgJ2WsPzPK1npGQGQB8DHHKms1b9Jp2BGtLhyTsH!-1575010203"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thesource.metro.net/2012/09/21/moments-endeavour-over-metro/?utm_source=rss&amp;utm_medium=rss&amp;utm_campaign=moments-endeavour-over-metro"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1494</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Daily Brief - Friday, September 21, 2012</vt:lpstr>
    </vt:vector>
  </TitlesOfParts>
  <Company>mta</Company>
  <LinksUpToDate>false</LinksUpToDate>
  <CharactersWithSpaces>10542</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21, 2012</dc:title>
  <dc:subject/>
  <dc:creator>Michelle Stewart</dc:creator>
  <cp:keywords/>
  <dc:description/>
  <cp:lastModifiedBy>saravian</cp:lastModifiedBy>
  <cp:revision>54</cp:revision>
  <cp:lastPrinted>2012-09-22T00:34:00Z</cp:lastPrinted>
  <dcterms:created xsi:type="dcterms:W3CDTF">2012-05-15T00:04:00Z</dcterms:created>
  <dcterms:modified xsi:type="dcterms:W3CDTF">2012-09-22T01:00:00Z</dcterms:modified>
</cp:coreProperties>
</file>