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04" w:rsidRPr="001D10B8" w:rsidRDefault="00D92204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D92204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D92204" w:rsidRPr="00F14240" w:rsidRDefault="00D92204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Frid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ay, </w:t>
            </w:r>
            <w:r>
              <w:rPr>
                <w:rFonts w:ascii="Arial" w:hAnsi="Arial" w:cs="Arial"/>
                <w:b/>
                <w:sz w:val="20"/>
                <w:szCs w:val="20"/>
              </w:rPr>
              <w:t>November 29,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131129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D92204" w:rsidRPr="00F14240" w:rsidRDefault="00D92204" w:rsidP="00C077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DA3DE6" w:rsidRDefault="00DA3DE6" w:rsidP="00C077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GoBack"/>
            <w:bookmarkEnd w:id="4"/>
          </w:p>
          <w:p w:rsidR="00C07720" w:rsidRDefault="00D92204" w:rsidP="00C077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Procurement Postings for Next Week</w:t>
            </w:r>
          </w:p>
          <w:p w:rsidR="00D92204" w:rsidRPr="00F14240" w:rsidRDefault="00D92204" w:rsidP="00C077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Upcoming CEO Meetings &amp; Events</w:t>
            </w:r>
          </w:p>
        </w:tc>
      </w:tr>
      <w:tr w:rsidR="00D92204" w:rsidRPr="00C07720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DA3DE6" w:rsidRDefault="00DA3DE6" w:rsidP="00C077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3DE6" w:rsidRDefault="00DA3DE6" w:rsidP="00C077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7547" w:rsidRPr="00C07720" w:rsidRDefault="00D92204" w:rsidP="00C077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C07720">
              <w:rPr>
                <w:rFonts w:ascii="Arial" w:hAnsi="Arial" w:cs="Arial"/>
                <w:b/>
                <w:sz w:val="20"/>
                <w:szCs w:val="20"/>
              </w:rPr>
              <w:t>Procurement Postings for Next Week</w:t>
            </w:r>
          </w:p>
          <w:p w:rsidR="00C07720" w:rsidRDefault="00C07720" w:rsidP="00C07720">
            <w:pPr>
              <w:pStyle w:val="Heading1"/>
              <w:rPr>
                <w:rFonts w:cs="Arial"/>
                <w:b w:val="0"/>
                <w:sz w:val="20"/>
                <w:u w:val="single"/>
              </w:rPr>
            </w:pPr>
          </w:p>
          <w:p w:rsidR="00B77547" w:rsidRPr="00C07720" w:rsidRDefault="00B77547" w:rsidP="00C07720">
            <w:pPr>
              <w:pStyle w:val="Heading1"/>
              <w:rPr>
                <w:rFonts w:eastAsia="Batang" w:cs="Arial"/>
                <w:b w:val="0"/>
                <w:sz w:val="20"/>
                <w:u w:val="single"/>
              </w:rPr>
            </w:pPr>
            <w:r w:rsidRPr="00C07720">
              <w:rPr>
                <w:rFonts w:cs="Arial"/>
                <w:b w:val="0"/>
                <w:sz w:val="20"/>
                <w:u w:val="single"/>
              </w:rPr>
              <w:t>Countywide Planning Research Services Bench (RFIQ)</w:t>
            </w:r>
          </w:p>
          <w:p w:rsidR="00B77547" w:rsidRPr="00C07720" w:rsidRDefault="00B77547" w:rsidP="00C077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07720">
              <w:rPr>
                <w:rFonts w:ascii="Arial" w:hAnsi="Arial" w:cs="Arial"/>
                <w:sz w:val="20"/>
                <w:szCs w:val="20"/>
              </w:rPr>
              <w:t xml:space="preserve">Metro will release a Request for Interests and Qualifications (RFIQ) next week to </w:t>
            </w:r>
            <w:r w:rsidRPr="00C07720">
              <w:rPr>
                <w:rFonts w:ascii="Arial" w:hAnsi="Arial" w:cs="Arial"/>
                <w:color w:val="000000"/>
                <w:sz w:val="20"/>
                <w:szCs w:val="20"/>
              </w:rPr>
              <w:t xml:space="preserve">establish a Countywide Planning Research Services Bench of contracts in services disciplines such as </w:t>
            </w:r>
            <w:r w:rsidRPr="00C07720">
              <w:rPr>
                <w:rFonts w:ascii="Arial" w:hAnsi="Arial" w:cs="Arial"/>
                <w:sz w:val="20"/>
                <w:szCs w:val="20"/>
              </w:rPr>
              <w:t>station intercept and/or on-board surveys, online survey panels</w:t>
            </w:r>
            <w:r w:rsidRPr="00C07720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C07720">
              <w:rPr>
                <w:rFonts w:ascii="Arial" w:hAnsi="Arial" w:cs="Arial"/>
                <w:bCs/>
                <w:sz w:val="20"/>
                <w:szCs w:val="20"/>
              </w:rPr>
              <w:t xml:space="preserve">telephone interview surveys and focus group sessions. </w:t>
            </w:r>
            <w:r w:rsidRPr="00C07720">
              <w:rPr>
                <w:rFonts w:ascii="Arial" w:hAnsi="Arial" w:cs="Arial"/>
                <w:sz w:val="20"/>
                <w:szCs w:val="20"/>
              </w:rPr>
              <w:t xml:space="preserve">The procurement process blackout period is expected to run from </w:t>
            </w:r>
            <w:r w:rsidR="009D1662">
              <w:rPr>
                <w:rFonts w:ascii="Arial" w:hAnsi="Arial" w:cs="Arial"/>
                <w:sz w:val="20"/>
                <w:szCs w:val="20"/>
              </w:rPr>
              <w:t xml:space="preserve">Tuesday, </w:t>
            </w:r>
            <w:r w:rsidRPr="00C07720">
              <w:rPr>
                <w:rFonts w:ascii="Arial" w:hAnsi="Arial" w:cs="Arial"/>
                <w:sz w:val="20"/>
                <w:szCs w:val="20"/>
              </w:rPr>
              <w:t xml:space="preserve">December 3, 2013 through </w:t>
            </w:r>
            <w:r w:rsidR="009D1662">
              <w:rPr>
                <w:rFonts w:ascii="Arial" w:hAnsi="Arial" w:cs="Arial"/>
                <w:sz w:val="20"/>
                <w:szCs w:val="20"/>
              </w:rPr>
              <w:t xml:space="preserve">Monday, </w:t>
            </w:r>
            <w:r w:rsidRPr="00C07720">
              <w:rPr>
                <w:rFonts w:ascii="Arial" w:hAnsi="Arial" w:cs="Arial"/>
                <w:sz w:val="20"/>
                <w:szCs w:val="20"/>
              </w:rPr>
              <w:t>March 10, 2014.</w:t>
            </w:r>
            <w:r w:rsidR="00932A48" w:rsidRPr="00C077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7720">
              <w:rPr>
                <w:rFonts w:ascii="Arial" w:hAnsi="Arial" w:cs="Arial"/>
                <w:sz w:val="20"/>
                <w:szCs w:val="20"/>
              </w:rPr>
              <w:t>Any inquiries concerning this procurement action during the blackout period must be directed to and may only be an</w:t>
            </w:r>
            <w:r w:rsidR="00932A48" w:rsidRPr="00C07720">
              <w:rPr>
                <w:rFonts w:ascii="Arial" w:hAnsi="Arial" w:cs="Arial"/>
                <w:sz w:val="20"/>
                <w:szCs w:val="20"/>
              </w:rPr>
              <w:t xml:space="preserve">swered by Anthony J. </w:t>
            </w:r>
            <w:proofErr w:type="spellStart"/>
            <w:r w:rsidR="00932A48" w:rsidRPr="00C07720">
              <w:rPr>
                <w:rFonts w:ascii="Arial" w:hAnsi="Arial" w:cs="Arial"/>
                <w:sz w:val="20"/>
                <w:szCs w:val="20"/>
              </w:rPr>
              <w:t>Comres</w:t>
            </w:r>
            <w:proofErr w:type="spellEnd"/>
            <w:r w:rsidR="00932A48" w:rsidRPr="00C07720">
              <w:rPr>
                <w:rFonts w:ascii="Arial" w:hAnsi="Arial" w:cs="Arial"/>
                <w:sz w:val="20"/>
                <w:szCs w:val="20"/>
              </w:rPr>
              <w:t>, Senior</w:t>
            </w:r>
            <w:r w:rsidR="009D1662">
              <w:rPr>
                <w:rFonts w:ascii="Arial" w:hAnsi="Arial" w:cs="Arial"/>
                <w:sz w:val="20"/>
                <w:szCs w:val="20"/>
              </w:rPr>
              <w:t xml:space="preserve"> Contract Administrator</w:t>
            </w:r>
            <w:r w:rsidRPr="00C07720">
              <w:rPr>
                <w:rFonts w:ascii="Arial" w:hAnsi="Arial" w:cs="Arial"/>
                <w:sz w:val="20"/>
                <w:szCs w:val="20"/>
              </w:rPr>
              <w:t xml:space="preserve"> at (213) 922-1039.</w:t>
            </w:r>
          </w:p>
          <w:p w:rsidR="00932A48" w:rsidRPr="00C07720" w:rsidRDefault="00932A48" w:rsidP="00C077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07720" w:rsidRDefault="00C54AC7" w:rsidP="00C077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7720">
              <w:rPr>
                <w:rFonts w:ascii="Arial" w:hAnsi="Arial" w:cs="Arial"/>
                <w:b/>
                <w:bCs/>
                <w:sz w:val="20"/>
                <w:szCs w:val="20"/>
              </w:rPr>
              <w:t>Upcoming CEO Meetings &amp; Events</w:t>
            </w:r>
          </w:p>
          <w:p w:rsidR="00C07720" w:rsidRDefault="00C07720" w:rsidP="00C077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42F5E" w:rsidRDefault="00C54AC7" w:rsidP="00C07720">
            <w:pPr>
              <w:rPr>
                <w:rFonts w:ascii="Arial" w:hAnsi="Arial" w:cs="Arial"/>
                <w:sz w:val="20"/>
                <w:szCs w:val="20"/>
              </w:rPr>
            </w:pPr>
            <w:r w:rsidRPr="00C07720">
              <w:rPr>
                <w:rFonts w:ascii="Arial" w:hAnsi="Arial" w:cs="Arial"/>
                <w:sz w:val="20"/>
                <w:szCs w:val="20"/>
              </w:rPr>
              <w:t>Next week I will attend the Citizen’s Advisory Committee holiday breakfast. I will also have separate meetings with Metro Board Directors</w:t>
            </w:r>
            <w:r w:rsidR="00E844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446D" w:rsidRPr="00C07720">
              <w:rPr>
                <w:rFonts w:ascii="Arial" w:hAnsi="Arial" w:cs="Arial"/>
                <w:sz w:val="20"/>
                <w:szCs w:val="20"/>
              </w:rPr>
              <w:t>Eric Garcetti</w:t>
            </w:r>
            <w:r w:rsidR="00E8446D">
              <w:rPr>
                <w:rFonts w:ascii="Arial" w:hAnsi="Arial" w:cs="Arial"/>
                <w:sz w:val="20"/>
                <w:szCs w:val="20"/>
              </w:rPr>
              <w:t>,</w:t>
            </w:r>
            <w:r w:rsidRPr="00C07720">
              <w:rPr>
                <w:rFonts w:ascii="Arial" w:hAnsi="Arial" w:cs="Arial"/>
                <w:sz w:val="20"/>
                <w:szCs w:val="20"/>
              </w:rPr>
              <w:t xml:space="preserve"> Zev Yaroslavsky, Michael Antonovich, Mark Ridley-Thomas, Jacquelyn Dupont-Walker, and Mike Bonin.</w:t>
            </w:r>
          </w:p>
          <w:p w:rsidR="00C07720" w:rsidRPr="00C07720" w:rsidRDefault="00C07720" w:rsidP="00C077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2204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D92204" w:rsidRPr="006D4268" w:rsidRDefault="00E23794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D92204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D92204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D92204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D92204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D92204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D92204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D92204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D92204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D92204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D92204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D92204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D92204" w:rsidRPr="006D4268" w:rsidRDefault="00D92204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D92204" w:rsidRPr="006D4268" w:rsidRDefault="00D92204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D92204" w:rsidRPr="006D4268" w:rsidRDefault="00D92204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 xml:space="preserve">Los </w:t>
            </w:r>
            <w:proofErr w:type="spellStart"/>
            <w:r w:rsidRPr="006D4268">
              <w:rPr>
                <w:sz w:val="20"/>
                <w:szCs w:val="20"/>
                <w:lang w:val="es-ES"/>
              </w:rPr>
              <w:t>Angeles</w:t>
            </w:r>
            <w:proofErr w:type="spellEnd"/>
            <w:r w:rsidRPr="006D4268">
              <w:rPr>
                <w:sz w:val="20"/>
                <w:szCs w:val="20"/>
                <w:lang w:val="es-ES"/>
              </w:rPr>
              <w:t>, California 90012-2952</w:t>
            </w:r>
          </w:p>
          <w:p w:rsidR="00D92204" w:rsidRPr="006D4268" w:rsidRDefault="00D92204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D92204" w:rsidRPr="00661500" w:rsidRDefault="00D92204">
      <w:pPr>
        <w:rPr>
          <w:rFonts w:ascii="Arial" w:hAnsi="Arial" w:cs="Arial"/>
          <w:sz w:val="20"/>
          <w:szCs w:val="20"/>
        </w:rPr>
      </w:pPr>
    </w:p>
    <w:sectPr w:rsidR="00D92204" w:rsidRPr="00661500" w:rsidSect="001026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599C"/>
    <w:rsid w:val="000F6175"/>
    <w:rsid w:val="000F6574"/>
    <w:rsid w:val="000F6F26"/>
    <w:rsid w:val="000F71A6"/>
    <w:rsid w:val="00100046"/>
    <w:rsid w:val="00101663"/>
    <w:rsid w:val="001024EA"/>
    <w:rsid w:val="0010264F"/>
    <w:rsid w:val="0010791D"/>
    <w:rsid w:val="00111411"/>
    <w:rsid w:val="00111A29"/>
    <w:rsid w:val="00111C32"/>
    <w:rsid w:val="00111E93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A31"/>
    <w:rsid w:val="00192B2F"/>
    <w:rsid w:val="00193028"/>
    <w:rsid w:val="001A014B"/>
    <w:rsid w:val="001A0F05"/>
    <w:rsid w:val="001A137B"/>
    <w:rsid w:val="001A6039"/>
    <w:rsid w:val="001A60C9"/>
    <w:rsid w:val="001A6D48"/>
    <w:rsid w:val="001B2BDD"/>
    <w:rsid w:val="001B396F"/>
    <w:rsid w:val="001B70C4"/>
    <w:rsid w:val="001C04BC"/>
    <w:rsid w:val="001D0A80"/>
    <w:rsid w:val="001D10B8"/>
    <w:rsid w:val="001D326E"/>
    <w:rsid w:val="001E3A90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6324"/>
    <w:rsid w:val="00230943"/>
    <w:rsid w:val="00230C0D"/>
    <w:rsid w:val="0023327D"/>
    <w:rsid w:val="002348F7"/>
    <w:rsid w:val="00236134"/>
    <w:rsid w:val="00236825"/>
    <w:rsid w:val="00236E92"/>
    <w:rsid w:val="00237458"/>
    <w:rsid w:val="002416AF"/>
    <w:rsid w:val="00242E25"/>
    <w:rsid w:val="00244E0B"/>
    <w:rsid w:val="00247F00"/>
    <w:rsid w:val="00254409"/>
    <w:rsid w:val="002569D1"/>
    <w:rsid w:val="00256B58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22817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2436"/>
    <w:rsid w:val="00364FD4"/>
    <w:rsid w:val="00366564"/>
    <w:rsid w:val="00381B9D"/>
    <w:rsid w:val="00382563"/>
    <w:rsid w:val="00383A3E"/>
    <w:rsid w:val="00383AC7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3F58D6"/>
    <w:rsid w:val="0040023F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2F5E"/>
    <w:rsid w:val="00445A32"/>
    <w:rsid w:val="004471A1"/>
    <w:rsid w:val="00447903"/>
    <w:rsid w:val="0045381A"/>
    <w:rsid w:val="0045444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847F6"/>
    <w:rsid w:val="00492092"/>
    <w:rsid w:val="0049354F"/>
    <w:rsid w:val="00494D92"/>
    <w:rsid w:val="00495DD6"/>
    <w:rsid w:val="00497D1A"/>
    <w:rsid w:val="004A3B6F"/>
    <w:rsid w:val="004A7D90"/>
    <w:rsid w:val="004B2B4F"/>
    <w:rsid w:val="004C2028"/>
    <w:rsid w:val="004C2983"/>
    <w:rsid w:val="004C3B7E"/>
    <w:rsid w:val="004C5D95"/>
    <w:rsid w:val="004C7EC2"/>
    <w:rsid w:val="004D1A01"/>
    <w:rsid w:val="004D2631"/>
    <w:rsid w:val="004D3205"/>
    <w:rsid w:val="004E003D"/>
    <w:rsid w:val="004E0519"/>
    <w:rsid w:val="004E1404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14B61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61B7"/>
    <w:rsid w:val="00566E41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5871"/>
    <w:rsid w:val="00616CF4"/>
    <w:rsid w:val="0061720B"/>
    <w:rsid w:val="006174E3"/>
    <w:rsid w:val="00621C36"/>
    <w:rsid w:val="0062364C"/>
    <w:rsid w:val="006247C2"/>
    <w:rsid w:val="00624BEE"/>
    <w:rsid w:val="0062697C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A8C"/>
    <w:rsid w:val="006A3520"/>
    <w:rsid w:val="006B47D5"/>
    <w:rsid w:val="006B676F"/>
    <w:rsid w:val="006B7A5D"/>
    <w:rsid w:val="006B7FFE"/>
    <w:rsid w:val="006C2436"/>
    <w:rsid w:val="006C3C8F"/>
    <w:rsid w:val="006C5DE0"/>
    <w:rsid w:val="006C73DC"/>
    <w:rsid w:val="006C78F0"/>
    <w:rsid w:val="006D2B71"/>
    <w:rsid w:val="006D4268"/>
    <w:rsid w:val="006E05A1"/>
    <w:rsid w:val="006E14B7"/>
    <w:rsid w:val="006E1D0F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3C9"/>
    <w:rsid w:val="00733F5D"/>
    <w:rsid w:val="00734A02"/>
    <w:rsid w:val="00737273"/>
    <w:rsid w:val="007402E6"/>
    <w:rsid w:val="00744BF4"/>
    <w:rsid w:val="007454E4"/>
    <w:rsid w:val="0074596C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3F88"/>
    <w:rsid w:val="00786963"/>
    <w:rsid w:val="007869E4"/>
    <w:rsid w:val="00790C18"/>
    <w:rsid w:val="00792849"/>
    <w:rsid w:val="00796942"/>
    <w:rsid w:val="007974E7"/>
    <w:rsid w:val="00797ECF"/>
    <w:rsid w:val="007A12E4"/>
    <w:rsid w:val="007A28BF"/>
    <w:rsid w:val="007A44DA"/>
    <w:rsid w:val="007A597B"/>
    <w:rsid w:val="007A6229"/>
    <w:rsid w:val="007A6830"/>
    <w:rsid w:val="007A6DEA"/>
    <w:rsid w:val="007B00D1"/>
    <w:rsid w:val="007B21BE"/>
    <w:rsid w:val="007B3AE3"/>
    <w:rsid w:val="007B7982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2E41"/>
    <w:rsid w:val="00821169"/>
    <w:rsid w:val="00822534"/>
    <w:rsid w:val="008245B3"/>
    <w:rsid w:val="0083012C"/>
    <w:rsid w:val="008301A1"/>
    <w:rsid w:val="00840AD0"/>
    <w:rsid w:val="00843F9A"/>
    <w:rsid w:val="00852562"/>
    <w:rsid w:val="00855915"/>
    <w:rsid w:val="00857C58"/>
    <w:rsid w:val="00861F9B"/>
    <w:rsid w:val="008655A5"/>
    <w:rsid w:val="00870905"/>
    <w:rsid w:val="00871573"/>
    <w:rsid w:val="00872E60"/>
    <w:rsid w:val="0087504A"/>
    <w:rsid w:val="00876E76"/>
    <w:rsid w:val="00884480"/>
    <w:rsid w:val="008854B2"/>
    <w:rsid w:val="00891F3A"/>
    <w:rsid w:val="008930F5"/>
    <w:rsid w:val="0089777A"/>
    <w:rsid w:val="008A6583"/>
    <w:rsid w:val="008B121F"/>
    <w:rsid w:val="008B32AA"/>
    <w:rsid w:val="008B4141"/>
    <w:rsid w:val="008B4FF7"/>
    <w:rsid w:val="008B73C0"/>
    <w:rsid w:val="008C2E27"/>
    <w:rsid w:val="008D0164"/>
    <w:rsid w:val="008D0446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1936"/>
    <w:rsid w:val="009320FD"/>
    <w:rsid w:val="00932A48"/>
    <w:rsid w:val="00933331"/>
    <w:rsid w:val="0094110F"/>
    <w:rsid w:val="00942550"/>
    <w:rsid w:val="00943059"/>
    <w:rsid w:val="00943B18"/>
    <w:rsid w:val="00944908"/>
    <w:rsid w:val="00945AC0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749C"/>
    <w:rsid w:val="0097004F"/>
    <w:rsid w:val="00970875"/>
    <w:rsid w:val="00971C7F"/>
    <w:rsid w:val="0097237E"/>
    <w:rsid w:val="00972692"/>
    <w:rsid w:val="009741CD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679D"/>
    <w:rsid w:val="009B7C98"/>
    <w:rsid w:val="009C2C3D"/>
    <w:rsid w:val="009C6084"/>
    <w:rsid w:val="009C633C"/>
    <w:rsid w:val="009C6683"/>
    <w:rsid w:val="009D1662"/>
    <w:rsid w:val="009D18C9"/>
    <w:rsid w:val="009D2552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59A7"/>
    <w:rsid w:val="00A06573"/>
    <w:rsid w:val="00A1267D"/>
    <w:rsid w:val="00A13B1C"/>
    <w:rsid w:val="00A14ABA"/>
    <w:rsid w:val="00A178DC"/>
    <w:rsid w:val="00A269E7"/>
    <w:rsid w:val="00A32BE7"/>
    <w:rsid w:val="00A34A35"/>
    <w:rsid w:val="00A51618"/>
    <w:rsid w:val="00A535CD"/>
    <w:rsid w:val="00A55C94"/>
    <w:rsid w:val="00A5681C"/>
    <w:rsid w:val="00A568AE"/>
    <w:rsid w:val="00A616A4"/>
    <w:rsid w:val="00A619E6"/>
    <w:rsid w:val="00A63E00"/>
    <w:rsid w:val="00A668C5"/>
    <w:rsid w:val="00A67C3C"/>
    <w:rsid w:val="00A722F9"/>
    <w:rsid w:val="00A76CB1"/>
    <w:rsid w:val="00A827A3"/>
    <w:rsid w:val="00A848FB"/>
    <w:rsid w:val="00A90874"/>
    <w:rsid w:val="00A9123E"/>
    <w:rsid w:val="00AA7CF3"/>
    <w:rsid w:val="00AB015E"/>
    <w:rsid w:val="00AB135A"/>
    <w:rsid w:val="00AB549C"/>
    <w:rsid w:val="00AB6BA3"/>
    <w:rsid w:val="00AC0E16"/>
    <w:rsid w:val="00AC2E45"/>
    <w:rsid w:val="00AC7122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374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90A"/>
    <w:rsid w:val="00B64BC2"/>
    <w:rsid w:val="00B65026"/>
    <w:rsid w:val="00B71FAD"/>
    <w:rsid w:val="00B756AD"/>
    <w:rsid w:val="00B768C7"/>
    <w:rsid w:val="00B7754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195B"/>
    <w:rsid w:val="00BA32D4"/>
    <w:rsid w:val="00BA3576"/>
    <w:rsid w:val="00BA48BB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4C25"/>
    <w:rsid w:val="00BD640C"/>
    <w:rsid w:val="00BD7CBE"/>
    <w:rsid w:val="00BE4FD7"/>
    <w:rsid w:val="00BE7151"/>
    <w:rsid w:val="00BF1CEE"/>
    <w:rsid w:val="00BF5060"/>
    <w:rsid w:val="00BF624A"/>
    <w:rsid w:val="00C00994"/>
    <w:rsid w:val="00C02176"/>
    <w:rsid w:val="00C0291E"/>
    <w:rsid w:val="00C0607D"/>
    <w:rsid w:val="00C07720"/>
    <w:rsid w:val="00C112D4"/>
    <w:rsid w:val="00C127B1"/>
    <w:rsid w:val="00C13840"/>
    <w:rsid w:val="00C15F35"/>
    <w:rsid w:val="00C21587"/>
    <w:rsid w:val="00C259A4"/>
    <w:rsid w:val="00C27AFD"/>
    <w:rsid w:val="00C305A0"/>
    <w:rsid w:val="00C3244D"/>
    <w:rsid w:val="00C34B5C"/>
    <w:rsid w:val="00C4719C"/>
    <w:rsid w:val="00C50725"/>
    <w:rsid w:val="00C53F5D"/>
    <w:rsid w:val="00C54AC7"/>
    <w:rsid w:val="00C62ADF"/>
    <w:rsid w:val="00C67CE4"/>
    <w:rsid w:val="00C718D2"/>
    <w:rsid w:val="00C736F8"/>
    <w:rsid w:val="00C80007"/>
    <w:rsid w:val="00C80471"/>
    <w:rsid w:val="00C81321"/>
    <w:rsid w:val="00C8306D"/>
    <w:rsid w:val="00C83916"/>
    <w:rsid w:val="00C926D0"/>
    <w:rsid w:val="00C9285C"/>
    <w:rsid w:val="00C94D0F"/>
    <w:rsid w:val="00CA2829"/>
    <w:rsid w:val="00CA4A2C"/>
    <w:rsid w:val="00CA6BA3"/>
    <w:rsid w:val="00CB4B45"/>
    <w:rsid w:val="00CB5CE2"/>
    <w:rsid w:val="00CC5782"/>
    <w:rsid w:val="00CC7C39"/>
    <w:rsid w:val="00CD03CA"/>
    <w:rsid w:val="00CD419A"/>
    <w:rsid w:val="00CD42B6"/>
    <w:rsid w:val="00CD4ADB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38C7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3FD1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36E"/>
    <w:rsid w:val="00D74704"/>
    <w:rsid w:val="00D74D20"/>
    <w:rsid w:val="00D75EB2"/>
    <w:rsid w:val="00D76A13"/>
    <w:rsid w:val="00D76D82"/>
    <w:rsid w:val="00D8446F"/>
    <w:rsid w:val="00D860B5"/>
    <w:rsid w:val="00D8736C"/>
    <w:rsid w:val="00D9082B"/>
    <w:rsid w:val="00D92204"/>
    <w:rsid w:val="00D96ACD"/>
    <w:rsid w:val="00D97A1A"/>
    <w:rsid w:val="00DA0439"/>
    <w:rsid w:val="00DA1AAD"/>
    <w:rsid w:val="00DA3DE6"/>
    <w:rsid w:val="00DA44F5"/>
    <w:rsid w:val="00DB095F"/>
    <w:rsid w:val="00DB0D65"/>
    <w:rsid w:val="00DB105D"/>
    <w:rsid w:val="00DC042A"/>
    <w:rsid w:val="00DC4AF6"/>
    <w:rsid w:val="00DC65AB"/>
    <w:rsid w:val="00DD06BB"/>
    <w:rsid w:val="00DD5DCF"/>
    <w:rsid w:val="00DD7247"/>
    <w:rsid w:val="00DE0C99"/>
    <w:rsid w:val="00DE1E92"/>
    <w:rsid w:val="00DE3820"/>
    <w:rsid w:val="00DE5EF1"/>
    <w:rsid w:val="00DE601D"/>
    <w:rsid w:val="00DF259F"/>
    <w:rsid w:val="00E05690"/>
    <w:rsid w:val="00E1109B"/>
    <w:rsid w:val="00E12BB5"/>
    <w:rsid w:val="00E13CCA"/>
    <w:rsid w:val="00E17068"/>
    <w:rsid w:val="00E23794"/>
    <w:rsid w:val="00E308D3"/>
    <w:rsid w:val="00E31589"/>
    <w:rsid w:val="00E31E64"/>
    <w:rsid w:val="00E32826"/>
    <w:rsid w:val="00E32BBA"/>
    <w:rsid w:val="00E362F1"/>
    <w:rsid w:val="00E3676F"/>
    <w:rsid w:val="00E36BDB"/>
    <w:rsid w:val="00E407DD"/>
    <w:rsid w:val="00E43103"/>
    <w:rsid w:val="00E44483"/>
    <w:rsid w:val="00E45E24"/>
    <w:rsid w:val="00E466BD"/>
    <w:rsid w:val="00E50121"/>
    <w:rsid w:val="00E50688"/>
    <w:rsid w:val="00E53A27"/>
    <w:rsid w:val="00E56094"/>
    <w:rsid w:val="00E6567E"/>
    <w:rsid w:val="00E65CB9"/>
    <w:rsid w:val="00E703D2"/>
    <w:rsid w:val="00E72B07"/>
    <w:rsid w:val="00E7508F"/>
    <w:rsid w:val="00E8446D"/>
    <w:rsid w:val="00E86AEF"/>
    <w:rsid w:val="00E91B99"/>
    <w:rsid w:val="00E96184"/>
    <w:rsid w:val="00EA0A02"/>
    <w:rsid w:val="00EA27A4"/>
    <w:rsid w:val="00EA4B52"/>
    <w:rsid w:val="00EA4FF4"/>
    <w:rsid w:val="00EA6AB6"/>
    <w:rsid w:val="00EB107E"/>
    <w:rsid w:val="00EB354A"/>
    <w:rsid w:val="00EB5A73"/>
    <w:rsid w:val="00EB724C"/>
    <w:rsid w:val="00EC12F4"/>
    <w:rsid w:val="00EC4C29"/>
    <w:rsid w:val="00EC5348"/>
    <w:rsid w:val="00EC5DFB"/>
    <w:rsid w:val="00EC7415"/>
    <w:rsid w:val="00ED3F02"/>
    <w:rsid w:val="00ED5183"/>
    <w:rsid w:val="00ED749A"/>
    <w:rsid w:val="00ED7704"/>
    <w:rsid w:val="00EE0E6B"/>
    <w:rsid w:val="00EE1C8E"/>
    <w:rsid w:val="00EE229A"/>
    <w:rsid w:val="00EE2932"/>
    <w:rsid w:val="00EE2FE1"/>
    <w:rsid w:val="00EE4DD1"/>
    <w:rsid w:val="00EE70DC"/>
    <w:rsid w:val="00EF1B38"/>
    <w:rsid w:val="00EF3425"/>
    <w:rsid w:val="00EF5363"/>
    <w:rsid w:val="00EF57A9"/>
    <w:rsid w:val="00F01405"/>
    <w:rsid w:val="00F01976"/>
    <w:rsid w:val="00F01A4D"/>
    <w:rsid w:val="00F0234D"/>
    <w:rsid w:val="00F07922"/>
    <w:rsid w:val="00F123B9"/>
    <w:rsid w:val="00F14240"/>
    <w:rsid w:val="00F15887"/>
    <w:rsid w:val="00F15C8B"/>
    <w:rsid w:val="00F204C3"/>
    <w:rsid w:val="00F2573A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8C8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2994"/>
    <w:rsid w:val="00FE60B5"/>
    <w:rsid w:val="00FE7D2C"/>
    <w:rsid w:val="00FF4649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7F6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847F6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847F6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4847F6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14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51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4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14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4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412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47114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14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14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4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14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7, 2012</vt:lpstr>
    </vt:vector>
  </TitlesOfParts>
  <Company>mta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7, 2012</dc:title>
  <dc:subject/>
  <dc:creator>Michelle Stewart</dc:creator>
  <cp:keywords/>
  <dc:description/>
  <cp:lastModifiedBy>unruhz</cp:lastModifiedBy>
  <cp:revision>12</cp:revision>
  <cp:lastPrinted>2009-11-13T00:30:00Z</cp:lastPrinted>
  <dcterms:created xsi:type="dcterms:W3CDTF">2012-08-02T17:37:00Z</dcterms:created>
  <dcterms:modified xsi:type="dcterms:W3CDTF">2013-11-27T22:48:00Z</dcterms:modified>
</cp:coreProperties>
</file>