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404E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sidR="003E74FF">
              <w:rPr>
                <w:rFonts w:ascii="Arial" w:hAnsi="Arial" w:cs="Arial"/>
                <w:b/>
                <w:sz w:val="20"/>
                <w:szCs w:val="20"/>
              </w:rPr>
              <w:t>April 15</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3E74FF">
              <w:rPr>
                <w:rFonts w:ascii="Arial" w:hAnsi="Arial" w:cs="Arial"/>
                <w:b/>
                <w:sz w:val="20"/>
                <w:szCs w:val="20"/>
              </w:rPr>
              <w:t>0415</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BD4F71" w:rsidRDefault="00BD4F71" w:rsidP="00BD4F71">
            <w:pPr>
              <w:pStyle w:val="PlainText"/>
              <w:rPr>
                <w:rFonts w:ascii="Arial" w:hAnsi="Arial" w:cs="Arial"/>
                <w:b/>
                <w:sz w:val="20"/>
                <w:szCs w:val="20"/>
              </w:rPr>
            </w:pPr>
            <w:r w:rsidRPr="00FA7EF8">
              <w:rPr>
                <w:rFonts w:ascii="Arial" w:hAnsi="Arial" w:cs="Arial"/>
                <w:b/>
                <w:sz w:val="20"/>
                <w:szCs w:val="20"/>
              </w:rPr>
              <w:t>Metro Volunteers in the Community</w:t>
            </w:r>
          </w:p>
          <w:p w:rsidR="00BD4F71" w:rsidRPr="00147D38" w:rsidRDefault="00BD4F71" w:rsidP="00BD4F71">
            <w:pPr>
              <w:spacing w:before="100" w:beforeAutospacing="1" w:after="100" w:afterAutospacing="1"/>
              <w:rPr>
                <w:rFonts w:ascii="Arial" w:hAnsi="Arial" w:cs="Arial"/>
                <w:b/>
                <w:sz w:val="20"/>
                <w:szCs w:val="20"/>
              </w:rPr>
            </w:pPr>
            <w:r w:rsidRPr="00147D38">
              <w:rPr>
                <w:rFonts w:ascii="Arial" w:hAnsi="Arial" w:cs="Arial"/>
                <w:b/>
                <w:sz w:val="20"/>
                <w:szCs w:val="20"/>
              </w:rPr>
              <w:t xml:space="preserve">Expo Phase 2 Construction Notice </w:t>
            </w:r>
          </w:p>
          <w:p w:rsidR="00BD4F71" w:rsidRPr="00F14240" w:rsidRDefault="00BD4F71"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1726A6" w:rsidRDefault="001726A6" w:rsidP="001726A6">
            <w:pPr>
              <w:pStyle w:val="PlainText"/>
            </w:pPr>
            <w:bookmarkStart w:id="4" w:name="Metro"/>
            <w:r>
              <w:rPr>
                <w:rFonts w:ascii="Arial" w:hAnsi="Arial" w:cs="Arial"/>
                <w:b/>
                <w:bCs/>
                <w:sz w:val="20"/>
                <w:szCs w:val="20"/>
              </w:rPr>
              <w:t>Metro</w:t>
            </w:r>
            <w:bookmarkEnd w:id="4"/>
            <w:r>
              <w:rPr>
                <w:rFonts w:ascii="Arial" w:hAnsi="Arial" w:cs="Arial"/>
                <w:b/>
                <w:bCs/>
                <w:sz w:val="20"/>
                <w:szCs w:val="20"/>
              </w:rPr>
              <w:t xml:space="preserve"> Volunteers in the Community</w:t>
            </w:r>
          </w:p>
          <w:p w:rsidR="001726A6" w:rsidRDefault="001726A6" w:rsidP="001726A6">
            <w:pPr>
              <w:pStyle w:val="PlainText"/>
            </w:pPr>
            <w:r>
              <w:rPr>
                <w:rFonts w:ascii="Arial" w:hAnsi="Arial" w:cs="Arial"/>
                <w:sz w:val="20"/>
                <w:szCs w:val="20"/>
              </w:rPr>
              <w:t xml:space="preserve">Metro Volunteers continue to represent our agency at events big and small throughout the County. Since January, they have reached about 50,000 people at 30 different public events where they staff information booths promoting public transit and the Metro message. Most recently, they participated at </w:t>
            </w:r>
            <w:proofErr w:type="spellStart"/>
            <w:r>
              <w:rPr>
                <w:rFonts w:ascii="Arial" w:hAnsi="Arial" w:cs="Arial"/>
                <w:sz w:val="20"/>
                <w:szCs w:val="20"/>
              </w:rPr>
              <w:t>CicLAvia</w:t>
            </w:r>
            <w:proofErr w:type="spellEnd"/>
            <w:r>
              <w:rPr>
                <w:rFonts w:ascii="Arial" w:hAnsi="Arial" w:cs="Arial"/>
                <w:sz w:val="20"/>
                <w:szCs w:val="20"/>
              </w:rPr>
              <w:t xml:space="preserve"> on Wilshire Boulevard and the Thai New Year's Festival on Hollywood Boulevard. They will attend community fairs in Cerritos and Watts in the coming week. Anyone interested in joining Metro volunteers and representing the agency can e-mail </w:t>
            </w:r>
            <w:hyperlink r:id="rId6" w:history="1">
              <w:r>
                <w:rPr>
                  <w:rStyle w:val="Hyperlink"/>
                  <w:rFonts w:cs="Arial"/>
                  <w:sz w:val="20"/>
                  <w:szCs w:val="20"/>
                </w:rPr>
                <w:t>mv@metro.net</w:t>
              </w:r>
            </w:hyperlink>
            <w:r>
              <w:rPr>
                <w:rFonts w:ascii="Arial" w:hAnsi="Arial" w:cs="Arial"/>
                <w:sz w:val="20"/>
                <w:szCs w:val="20"/>
              </w:rPr>
              <w:t xml:space="preserve"> or call 213-922-1341.</w:t>
            </w:r>
          </w:p>
          <w:p w:rsidR="001726A6" w:rsidRDefault="001726A6" w:rsidP="001726A6">
            <w:pPr>
              <w:spacing w:before="100" w:beforeAutospacing="1" w:after="100" w:afterAutospacing="1"/>
            </w:pPr>
            <w:bookmarkStart w:id="5" w:name="Expo"/>
            <w:r>
              <w:rPr>
                <w:rFonts w:ascii="Arial" w:hAnsi="Arial" w:cs="Arial"/>
                <w:b/>
                <w:bCs/>
                <w:sz w:val="20"/>
                <w:szCs w:val="20"/>
              </w:rPr>
              <w:t>Expo</w:t>
            </w:r>
            <w:bookmarkEnd w:id="5"/>
            <w:r>
              <w:rPr>
                <w:rFonts w:ascii="Arial" w:hAnsi="Arial" w:cs="Arial"/>
                <w:b/>
                <w:bCs/>
                <w:sz w:val="20"/>
                <w:szCs w:val="20"/>
              </w:rPr>
              <w:t xml:space="preserve"> Phase 2 Construction Notice </w:t>
            </w:r>
          </w:p>
          <w:p w:rsidR="001726A6" w:rsidRDefault="001726A6" w:rsidP="001726A6">
            <w:pPr>
              <w:spacing w:before="100" w:beforeAutospacing="1" w:after="100" w:afterAutospacing="1"/>
            </w:pPr>
            <w:r>
              <w:rPr>
                <w:rFonts w:ascii="Arial" w:hAnsi="Arial" w:cs="Arial"/>
                <w:sz w:val="20"/>
                <w:szCs w:val="20"/>
                <w:u w:val="single"/>
              </w:rPr>
              <w:t>Street Improvements</w:t>
            </w:r>
            <w:r>
              <w:rPr>
                <w:rFonts w:ascii="Arial" w:hAnsi="Arial" w:cs="Arial"/>
                <w:sz w:val="20"/>
                <w:szCs w:val="20"/>
                <w:u w:val="single"/>
              </w:rPr>
              <w:br/>
            </w:r>
            <w:r>
              <w:rPr>
                <w:rFonts w:ascii="Arial" w:hAnsi="Arial" w:cs="Arial"/>
                <w:sz w:val="20"/>
                <w:szCs w:val="20"/>
              </w:rPr>
              <w:t>As part of the construction of Phase 2 of the Expo Light Rail Line, work crews will begin street improvements on Overland Avenue and Westwood Boulevard in the City of Los Angeles. The work is being managed and performed by the Expo</w:t>
            </w:r>
            <w:r>
              <w:rPr>
                <w:rFonts w:ascii="Arial" w:hAnsi="Arial" w:cs="Arial"/>
                <w:sz w:val="20"/>
                <w:szCs w:val="20"/>
              </w:rPr>
              <w:t xml:space="preserve"> </w:t>
            </w:r>
            <w:r>
              <w:rPr>
                <w:rFonts w:ascii="Arial" w:hAnsi="Arial" w:cs="Arial"/>
                <w:sz w:val="20"/>
                <w:szCs w:val="20"/>
              </w:rPr>
              <w:t xml:space="preserve">Phase 2 design-build contractor </w:t>
            </w:r>
            <w:r>
              <w:rPr>
                <w:rFonts w:ascii="Arial" w:hAnsi="Arial" w:cs="Arial"/>
                <w:i/>
                <w:iCs/>
                <w:sz w:val="20"/>
                <w:szCs w:val="20"/>
              </w:rPr>
              <w:t>Skanska-</w:t>
            </w:r>
            <w:proofErr w:type="spellStart"/>
            <w:r>
              <w:rPr>
                <w:rFonts w:ascii="Arial" w:hAnsi="Arial" w:cs="Arial"/>
                <w:i/>
                <w:iCs/>
                <w:sz w:val="20"/>
                <w:szCs w:val="20"/>
              </w:rPr>
              <w:t>Rados</w:t>
            </w:r>
            <w:proofErr w:type="spellEnd"/>
            <w:r>
              <w:rPr>
                <w:rFonts w:ascii="Arial" w:hAnsi="Arial" w:cs="Arial"/>
                <w:i/>
                <w:iCs/>
                <w:sz w:val="20"/>
                <w:szCs w:val="20"/>
              </w:rPr>
              <w:t xml:space="preserve"> Joint Venture (SRJV), </w:t>
            </w:r>
            <w:r>
              <w:rPr>
                <w:rFonts w:ascii="Arial" w:hAnsi="Arial" w:cs="Arial"/>
                <w:sz w:val="20"/>
                <w:szCs w:val="20"/>
              </w:rPr>
              <w:t>and its subcontractors. Street improvement work activities will include utility work, the removal of existing traffic signals and the installation</w:t>
            </w:r>
            <w:r>
              <w:rPr>
                <w:rFonts w:ascii="Arial" w:hAnsi="Arial" w:cs="Arial"/>
                <w:sz w:val="20"/>
                <w:szCs w:val="20"/>
              </w:rPr>
              <w:t xml:space="preserve"> </w:t>
            </w:r>
            <w:r>
              <w:rPr>
                <w:rFonts w:ascii="Arial" w:hAnsi="Arial" w:cs="Arial"/>
                <w:sz w:val="20"/>
                <w:szCs w:val="20"/>
              </w:rPr>
              <w:t xml:space="preserve">of temporary traffic signals, saw-cutting, excavating/backfilling for the removal and restoration of the curb and gutter, asphalt, catch basins and storm drains. Construction activities will take place in the parking lane on both east and west sides of the street. Construction activities will not occur on both sides of the street concurrently. Work activities are scheduled to begin Mid-April 2014 and continue through September 2014, from 7:00 a.m. to 3:30 p.m., Monday through Friday. To view the complete construction notice, please click </w:t>
            </w:r>
            <w:hyperlink r:id="rId7" w:history="1">
              <w:r>
                <w:rPr>
                  <w:rStyle w:val="Hyperlink"/>
                  <w:rFonts w:cs="Arial"/>
                  <w:sz w:val="20"/>
                  <w:szCs w:val="20"/>
                </w:rPr>
                <w:t>here</w:t>
              </w:r>
            </w:hyperlink>
            <w:r>
              <w:rPr>
                <w:rFonts w:ascii="Arial" w:hAnsi="Arial" w:cs="Arial"/>
                <w:sz w:val="20"/>
                <w:szCs w:val="20"/>
              </w:rPr>
              <w:t>.</w:t>
            </w:r>
            <w:bookmarkStart w:id="6" w:name="_GoBack"/>
            <w:bookmarkEnd w:id="6"/>
          </w:p>
          <w:p w:rsidR="0013341F" w:rsidRPr="00147D38" w:rsidRDefault="0013341F" w:rsidP="00783307">
            <w:pPr>
              <w:autoSpaceDE w:val="0"/>
              <w:autoSpaceDN w:val="0"/>
              <w:adjustRightInd w:val="0"/>
              <w:snapToGrid w:val="0"/>
              <w:rPr>
                <w:rFonts w:ascii="Arial" w:hAnsi="Arial" w:cs="Arial"/>
                <w:color w:val="000000"/>
                <w:sz w:val="20"/>
                <w:szCs w:val="20"/>
                <w:lang w:bidi="th-TH"/>
              </w:rPr>
            </w:pPr>
          </w:p>
          <w:p w:rsidR="0013341F" w:rsidRPr="0013341F" w:rsidRDefault="0013341F" w:rsidP="00147D38">
            <w:pPr>
              <w:autoSpaceDE w:val="0"/>
              <w:autoSpaceDN w:val="0"/>
              <w:adjustRightInd w:val="0"/>
              <w:snapToGrid w:val="0"/>
              <w:rPr>
                <w:rFonts w:ascii="Consolas" w:hAnsi="Consolas" w:cs="Times New Roman"/>
                <w:sz w:val="21"/>
                <w:szCs w:val="21"/>
              </w:rPr>
            </w:pPr>
          </w:p>
        </w:tc>
      </w:tr>
      <w:tr w:rsidR="00AC2E5A" w:rsidRPr="00661500" w:rsidTr="00D118FF">
        <w:trPr>
          <w:gridAfter w:val="1"/>
          <w:wAfter w:w="9" w:type="dxa"/>
          <w:trHeight w:val="882"/>
          <w:jc w:val="center"/>
        </w:trPr>
        <w:tc>
          <w:tcPr>
            <w:tcW w:w="7990" w:type="dxa"/>
            <w:vAlign w:val="center"/>
          </w:tcPr>
          <w:p w:rsidR="00AC2E5A" w:rsidRPr="006D4268" w:rsidRDefault="00B753B7"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FA3E33"/>
    <w:multiLevelType w:val="multilevel"/>
    <w:tmpl w:val="D938B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341F"/>
    <w:rsid w:val="00147D38"/>
    <w:rsid w:val="0015005D"/>
    <w:rsid w:val="00155857"/>
    <w:rsid w:val="00156D9E"/>
    <w:rsid w:val="00156E4E"/>
    <w:rsid w:val="00167E92"/>
    <w:rsid w:val="00171EC7"/>
    <w:rsid w:val="001726A6"/>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03A8"/>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E74FF"/>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3307"/>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3B7"/>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4F71"/>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56E07"/>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A7EF8"/>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853346417">
      <w:bodyDiv w:val="1"/>
      <w:marLeft w:val="0"/>
      <w:marRight w:val="0"/>
      <w:marTop w:val="0"/>
      <w:marBottom w:val="0"/>
      <w:divBdr>
        <w:top w:val="none" w:sz="0" w:space="0" w:color="auto"/>
        <w:left w:val="none" w:sz="0" w:space="0" w:color="auto"/>
        <w:bottom w:val="none" w:sz="0" w:space="0" w:color="auto"/>
        <w:right w:val="none" w:sz="0" w:space="0" w:color="auto"/>
      </w:divBdr>
    </w:div>
    <w:div w:id="1234118108">
      <w:bodyDiv w:val="1"/>
      <w:marLeft w:val="0"/>
      <w:marRight w:val="0"/>
      <w:marTop w:val="0"/>
      <w:marBottom w:val="0"/>
      <w:divBdr>
        <w:top w:val="none" w:sz="0" w:space="0" w:color="auto"/>
        <w:left w:val="none" w:sz="0" w:space="0" w:color="auto"/>
        <w:bottom w:val="none" w:sz="0" w:space="0" w:color="auto"/>
        <w:right w:val="none" w:sz="0" w:space="0" w:color="auto"/>
      </w:divBdr>
    </w:div>
    <w:div w:id="1278490163">
      <w:bodyDiv w:val="1"/>
      <w:marLeft w:val="0"/>
      <w:marRight w:val="0"/>
      <w:marTop w:val="0"/>
      <w:marBottom w:val="0"/>
      <w:divBdr>
        <w:top w:val="none" w:sz="0" w:space="0" w:color="auto"/>
        <w:left w:val="none" w:sz="0" w:space="0" w:color="auto"/>
        <w:bottom w:val="none" w:sz="0" w:space="0" w:color="auto"/>
        <w:right w:val="none" w:sz="0" w:space="0" w:color="auto"/>
      </w:divBdr>
    </w:div>
    <w:div w:id="1607227570">
      <w:bodyDiv w:val="1"/>
      <w:marLeft w:val="0"/>
      <w:marRight w:val="0"/>
      <w:marTop w:val="0"/>
      <w:marBottom w:val="0"/>
      <w:divBdr>
        <w:top w:val="none" w:sz="0" w:space="0" w:color="auto"/>
        <w:left w:val="none" w:sz="0" w:space="0" w:color="auto"/>
        <w:bottom w:val="none" w:sz="0" w:space="0" w:color="auto"/>
        <w:right w:val="none" w:sz="0" w:space="0" w:color="auto"/>
      </w:divBdr>
      <w:divsChild>
        <w:div w:id="1939873692">
          <w:marLeft w:val="0"/>
          <w:marRight w:val="0"/>
          <w:marTop w:val="0"/>
          <w:marBottom w:val="0"/>
          <w:divBdr>
            <w:top w:val="none" w:sz="0" w:space="0" w:color="auto"/>
            <w:left w:val="none" w:sz="0" w:space="0" w:color="auto"/>
            <w:bottom w:val="none" w:sz="0" w:space="0" w:color="auto"/>
            <w:right w:val="none" w:sz="0" w:space="0" w:color="auto"/>
          </w:divBdr>
        </w:div>
        <w:div w:id="878008238">
          <w:marLeft w:val="0"/>
          <w:marRight w:val="0"/>
          <w:marTop w:val="0"/>
          <w:marBottom w:val="0"/>
          <w:divBdr>
            <w:top w:val="none" w:sz="0" w:space="0" w:color="auto"/>
            <w:left w:val="none" w:sz="0" w:space="0" w:color="auto"/>
            <w:bottom w:val="none" w:sz="0" w:space="0" w:color="auto"/>
            <w:right w:val="none" w:sz="0" w:space="0" w:color="auto"/>
          </w:divBdr>
        </w:div>
      </w:divsChild>
    </w:div>
    <w:div w:id="1640065122">
      <w:bodyDiv w:val="1"/>
      <w:marLeft w:val="0"/>
      <w:marRight w:val="0"/>
      <w:marTop w:val="0"/>
      <w:marBottom w:val="0"/>
      <w:divBdr>
        <w:top w:val="none" w:sz="0" w:space="0" w:color="auto"/>
        <w:left w:val="none" w:sz="0" w:space="0" w:color="auto"/>
        <w:bottom w:val="none" w:sz="0" w:space="0" w:color="auto"/>
        <w:right w:val="none" w:sz="0" w:space="0" w:color="auto"/>
      </w:divBdr>
      <w:divsChild>
        <w:div w:id="1509755339">
          <w:marLeft w:val="0"/>
          <w:marRight w:val="0"/>
          <w:marTop w:val="0"/>
          <w:marBottom w:val="0"/>
          <w:divBdr>
            <w:top w:val="none" w:sz="0" w:space="0" w:color="auto"/>
            <w:left w:val="none" w:sz="0" w:space="0" w:color="auto"/>
            <w:bottom w:val="none" w:sz="0" w:space="0" w:color="auto"/>
            <w:right w:val="none" w:sz="0" w:space="0" w:color="auto"/>
          </w:divBdr>
        </w:div>
        <w:div w:id="946735302">
          <w:marLeft w:val="0"/>
          <w:marRight w:val="0"/>
          <w:marTop w:val="0"/>
          <w:marBottom w:val="0"/>
          <w:divBdr>
            <w:top w:val="none" w:sz="0" w:space="0" w:color="auto"/>
            <w:left w:val="none" w:sz="0" w:space="0" w:color="auto"/>
            <w:bottom w:val="none" w:sz="0" w:space="0" w:color="auto"/>
            <w:right w:val="none" w:sz="0" w:space="0" w:color="auto"/>
          </w:divBdr>
        </w:div>
      </w:divsChild>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buildexpo.org/wp-content/uploads/041414-EXPO-P2-CONSTRUCTION-NOTICE-Overland-Ave-Improvements-Widening.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v@metro.net"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14</cp:revision>
  <cp:lastPrinted>2009-11-13T00:30:00Z</cp:lastPrinted>
  <dcterms:created xsi:type="dcterms:W3CDTF">2012-07-18T18:54:00Z</dcterms:created>
  <dcterms:modified xsi:type="dcterms:W3CDTF">2014-04-16T23:08:00Z</dcterms:modified>
</cp:coreProperties>
</file>