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9707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0115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6752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522C" w:rsidRPr="0067522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Expo Community meetings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tbl>
            <w:tblPr>
              <w:tblW w:w="90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7522C" w:rsidTr="0067522C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</w:tcPr>
                <w:tbl>
                  <w:tblPr>
                    <w:tblW w:w="90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522C" w:rsidRPr="0067522C">
                    <w:trPr>
                      <w:tblCellSpacing w:w="0" w:type="dxa"/>
                    </w:trPr>
                    <w:tc>
                      <w:tcPr>
                        <w:tcW w:w="9000" w:type="dxa"/>
                        <w:shd w:val="clear" w:color="auto" w:fill="DEF1B8"/>
                        <w:vAlign w:val="center"/>
                        <w:hideMark/>
                      </w:tcPr>
                      <w:p w:rsidR="0067522C" w:rsidRPr="0067522C" w:rsidRDefault="0067522C">
                        <w:pPr>
                          <w:spacing w:line="480" w:lineRule="auto"/>
                          <w:jc w:val="center"/>
                          <w:rPr>
                            <w:rFonts w:ascii="Verdana" w:hAnsi="Verdana"/>
                            <w:color w:val="663300"/>
                            <w:sz w:val="15"/>
                            <w:szCs w:val="15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663300"/>
                            <w:sz w:val="15"/>
                            <w:szCs w:val="15"/>
                            <w:highlight w:val="yellow"/>
                          </w:rPr>
                          <w:t xml:space="preserve">Email not displaying correctly? </w:t>
                        </w:r>
                        <w:hyperlink r:id="rId6" w:history="1">
                          <w:r w:rsidRPr="0067522C">
                            <w:rPr>
                              <w:rStyle w:val="Hyperlink"/>
                              <w:rFonts w:ascii="Verdana" w:hAnsi="Verdana"/>
                              <w:color w:val="663300"/>
                              <w:sz w:val="15"/>
                              <w:szCs w:val="15"/>
                              <w:highlight w:val="yellow"/>
                            </w:rPr>
                            <w:t>View it in your browser.</w:t>
                          </w:r>
                        </w:hyperlink>
                        <w:r w:rsidRPr="0067522C">
                          <w:rPr>
                            <w:rFonts w:ascii="Verdana" w:hAnsi="Verdana"/>
                            <w:color w:val="663300"/>
                            <w:sz w:val="15"/>
                            <w:szCs w:val="15"/>
                            <w:highlight w:val="yellow"/>
                          </w:rPr>
                          <w:t xml:space="preserve"> </w:t>
                        </w:r>
                      </w:p>
                    </w:tc>
                  </w:tr>
                  <w:tr w:rsidR="0067522C" w:rsidRPr="0067522C">
                    <w:trPr>
                      <w:tblCellSpacing w:w="0" w:type="dxa"/>
                    </w:trPr>
                    <w:tc>
                      <w:tcPr>
                        <w:tcW w:w="9000" w:type="dxa"/>
                        <w:shd w:val="clear" w:color="auto" w:fill="FFFFFF"/>
                        <w:vAlign w:val="center"/>
                        <w:hideMark/>
                      </w:tcPr>
                      <w:p w:rsidR="0067522C" w:rsidRPr="0067522C" w:rsidRDefault="0019707C">
                        <w:pPr>
                          <w:rPr>
                            <w:rFonts w:ascii="Verdana" w:hAnsi="Verdana"/>
                            <w:color w:val="333333"/>
                            <w:sz w:val="45"/>
                            <w:szCs w:val="45"/>
                            <w:highlight w:val="yellow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color w:val="800000"/>
                            <w:sz w:val="45"/>
                            <w:szCs w:val="45"/>
                          </w:rPr>
                          <w:drawing>
                            <wp:inline distT="0" distB="0" distL="0" distR="0">
                              <wp:extent cx="5715000" cy="2057400"/>
                              <wp:effectExtent l="0" t="0" r="0" b="0"/>
                              <wp:docPr id="1" name="Picture 1" descr="http://gallery.mailchimp.com/a8bf2497f82a1f0b54b6b9fc1/images/09_0305_Expo_Phase_2_250ED3.jpg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gallery.mailchimp.com/a8bf2497f82a1f0b54b6b9fc1/images/09_0305_Expo_Phase_2_250ED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2057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7522C" w:rsidRPr="0067522C" w:rsidRDefault="0067522C">
                  <w:pPr>
                    <w:rPr>
                      <w:vanish/>
                      <w:highlight w:val="yellow"/>
                    </w:rPr>
                  </w:pPr>
                </w:p>
                <w:tbl>
                  <w:tblPr>
                    <w:tblW w:w="9000" w:type="dxa"/>
                    <w:tblCellSpacing w:w="0" w:type="dxa"/>
                    <w:tblLayout w:type="fixed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7522C" w:rsidRPr="0067522C">
                    <w:trPr>
                      <w:tblCellSpacing w:w="0" w:type="dxa"/>
                    </w:trPr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:rsidR="0067522C" w:rsidRPr="0067522C" w:rsidRDefault="0067522C">
                        <w:pPr>
                          <w:spacing w:line="360" w:lineRule="auto"/>
                          <w:jc w:val="center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Style w:val="Strong"/>
                            <w:rFonts w:ascii="Verdana" w:hAnsi="Verdana"/>
                            <w:color w:val="333333"/>
                            <w:sz w:val="27"/>
                            <w:szCs w:val="27"/>
                            <w:highlight w:val="yellow"/>
                          </w:rPr>
                          <w:t>Join us for an update on Expo Phase 2!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 </w:t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The Exposition Construction Authority invites you to a construction update community meeting for Phase 2 of the Expo Line project. Stakeholders will receive information on upcoming construction activities and timelines.</w:t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t xml:space="preserve">  </w:t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The format will include a short presentation followed by an Open House session to facilitate dialogue and community input.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Style w:val="Strong"/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Santa Monica Construction Update</w:t>
                        </w:r>
                        <w:r w:rsidRPr="0067522C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Style w:val="Strong"/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Tuesday, January 21, 2014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6:30 p.m.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Crossroads School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18"/>
                            <w:szCs w:val="18"/>
                            <w:highlight w:val="yellow"/>
                          </w:rPr>
                          <w:t>Community Room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1715 Olympic Boulevard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Santa Monica, CA 90404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Parking available on campus and surrounding streets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Style w:val="Strong"/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Los Angeles Construction Update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Style w:val="Strong"/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Wednesday, January 29, 2014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6:30 p.m.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Vista Del Mar Child and Family Services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i/>
                            <w:iCs/>
                            <w:color w:val="333333"/>
                            <w:sz w:val="18"/>
                            <w:szCs w:val="18"/>
                            <w:highlight w:val="yellow"/>
                          </w:rPr>
                          <w:t>Gymnasium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lastRenderedPageBreak/>
                          <w:t>3200 Motor Avenue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Los Angeles, CA 90034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Parking available on campus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  <w:u w:val="single"/>
                          </w:rPr>
                          <w:t>Planned Agenda for Community Meetings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t>6:30 - 7:00 p.m.: Formal Presentation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  <w:t>7:00 - 8:00 p.m.: Open House Session</w:t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t> </w:t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7"/>
                            <w:szCs w:val="17"/>
                            <w:highlight w:val="yellow"/>
                          </w:rPr>
                          <w:t>ADA Language Accommodation: If you require an interpreter, including sign language services, or other accommodations at these community meetings, please contact Expo at least five business days prior to the meeting date at 213-243-5534.</w:t>
                        </w:r>
                      </w:p>
                      <w:p w:rsidR="0067522C" w:rsidRPr="0067522C" w:rsidRDefault="0067522C">
                        <w:pPr>
                          <w:pStyle w:val="NormalWeb"/>
                          <w:spacing w:line="360" w:lineRule="auto"/>
                          <w:jc w:val="center"/>
                          <w:rPr>
                            <w:rFonts w:ascii="Verdana" w:eastAsia="Calibri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t xml:space="preserve">For more information about the Expo Line project, visit our updated website at </w:t>
                        </w:r>
                        <w:hyperlink r:id="rId9" w:tgtFrame="_self" w:history="1">
                          <w:r w:rsidRPr="0067522C">
                            <w:rPr>
                              <w:rStyle w:val="Hyperlink"/>
                              <w:rFonts w:cs="Arial"/>
                              <w:sz w:val="17"/>
                              <w:szCs w:val="17"/>
                              <w:highlight w:val="yellow"/>
                            </w:rPr>
                            <w:t>BuildExpo.org</w:t>
                          </w:r>
                        </w:hyperlink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br/>
                          <w:t>or call 213-922-EXPO (3976).</w:t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br/>
                          <w:t>Find us on </w:t>
                        </w:r>
                        <w:r w:rsidR="0019707C">
                          <w:rPr>
                            <w:rFonts w:ascii="Arial" w:hAnsi="Arial" w:cs="Arial"/>
                            <w:noProof/>
                            <w:color w:val="80000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2" name="Picture 2" descr="https://gallery.mailchimp.com/a8bf2497f82a1f0b54b6b9fc1/images/FaceBook_icon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gallery.mailchimp.com/a8bf2497f82a1f0b54b6b9fc1/images/FaceBook_ic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t> </w:t>
                        </w:r>
                        <w:hyperlink r:id="rId12" w:history="1">
                          <w:r w:rsidRPr="0067522C">
                            <w:rPr>
                              <w:rStyle w:val="Hyperlink"/>
                              <w:rFonts w:cs="Arial"/>
                              <w:sz w:val="17"/>
                              <w:szCs w:val="17"/>
                              <w:highlight w:val="yellow"/>
                            </w:rPr>
                            <w:t>www.Facebook.com/ExpoLine</w:t>
                          </w:r>
                        </w:hyperlink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t xml:space="preserve"> and follow us on </w:t>
                        </w:r>
                        <w:r w:rsidR="0019707C">
                          <w:rPr>
                            <w:rFonts w:ascii="Arial" w:hAnsi="Arial" w:cs="Arial"/>
                            <w:noProof/>
                            <w:color w:val="80000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90500" cy="190500"/>
                              <wp:effectExtent l="0" t="0" r="0" b="0"/>
                              <wp:docPr id="3" name="Picture 3" descr="https://gallery.mailchimp.com/a8bf2497f82a1f0b54b6b9fc1/images/Twitter_icon.png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gallery.mailchimp.com/a8bf2497f82a1f0b54b6b9fc1/images/Twitter_icon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7522C">
                          <w:rPr>
                            <w:rFonts w:ascii="Arial" w:hAnsi="Arial" w:cs="Arial"/>
                            <w:color w:val="333333"/>
                            <w:sz w:val="17"/>
                            <w:szCs w:val="17"/>
                            <w:highlight w:val="yellow"/>
                          </w:rPr>
                          <w:t> </w:t>
                        </w:r>
                        <w:hyperlink r:id="rId15" w:history="1">
                          <w:r w:rsidRPr="0067522C">
                            <w:rPr>
                              <w:rStyle w:val="Hyperlink"/>
                              <w:rFonts w:cs="Arial"/>
                              <w:sz w:val="17"/>
                              <w:szCs w:val="17"/>
                              <w:highlight w:val="yellow"/>
                            </w:rPr>
                            <w:t>@ExpoLine</w:t>
                          </w:r>
                        </w:hyperlink>
                      </w:p>
                      <w:p w:rsidR="0067522C" w:rsidRPr="0067522C" w:rsidRDefault="0067522C">
                        <w:pPr>
                          <w:spacing w:line="360" w:lineRule="auto"/>
                          <w:jc w:val="center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br/>
                        </w:r>
                        <w:r w:rsidR="0019707C">
                          <w:rPr>
                            <w:rFonts w:ascii="Verdana" w:hAnsi="Verdana"/>
                            <w:noProof/>
                            <w:color w:val="8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619250" cy="609600"/>
                              <wp:effectExtent l="0" t="0" r="0" b="0"/>
                              <wp:docPr id="4" name="Picture 4" descr="https://gallery.mailchimp.com/a8bf2497f82a1f0b54b6b9fc1/images/expo_logo_eblast.1.jpg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gallery.mailchimp.com/a8bf2497f82a1f0b54b6b9fc1/images/expo_logo_eblast.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7522C" w:rsidRPr="0067522C" w:rsidRDefault="0067522C">
                        <w:pPr>
                          <w:spacing w:line="360" w:lineRule="auto"/>
                          <w:jc w:val="center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r w:rsidRPr="0067522C"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  <w:t> </w:t>
                        </w:r>
                      </w:p>
                      <w:p w:rsidR="0067522C" w:rsidRPr="0067522C" w:rsidRDefault="0019707C">
                        <w:pPr>
                          <w:spacing w:line="360" w:lineRule="auto"/>
                          <w:jc w:val="center"/>
                          <w:rPr>
                            <w:rFonts w:ascii="Verdana" w:hAnsi="Verdana"/>
                            <w:color w:val="333333"/>
                            <w:sz w:val="18"/>
                            <w:szCs w:val="18"/>
                            <w:highlight w:val="yellow"/>
                          </w:rPr>
                        </w:pPr>
                        <w:hyperlink r:id="rId18" w:history="1">
                          <w:r w:rsidR="0067522C" w:rsidRPr="0067522C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  <w:highlight w:val="yellow"/>
                            </w:rPr>
                            <w:t>Forward</w:t>
                          </w:r>
                        </w:hyperlink>
                        <w:r w:rsidR="0067522C" w:rsidRPr="0067522C">
                          <w:rPr>
                            <w:rFonts w:ascii="Verdana" w:hAnsi="Verdana"/>
                            <w:color w:val="333333"/>
                            <w:sz w:val="17"/>
                            <w:szCs w:val="17"/>
                            <w:highlight w:val="yellow"/>
                          </w:rPr>
                          <w:t xml:space="preserve"> this email to a friend.</w:t>
                        </w:r>
                        <w:r w:rsidR="0067522C" w:rsidRPr="0067522C">
                          <w:rPr>
                            <w:rFonts w:ascii="Verdana" w:hAnsi="Verdana"/>
                            <w:color w:val="333333"/>
                            <w:sz w:val="17"/>
                            <w:szCs w:val="17"/>
                            <w:highlight w:val="yellow"/>
                          </w:rPr>
                          <w:br/>
                          <w:t xml:space="preserve">To view the meeting flier, please </w:t>
                        </w:r>
                        <w:hyperlink r:id="rId19" w:tgtFrame="_self" w:history="1">
                          <w:r w:rsidR="0067522C" w:rsidRPr="0067522C"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  <w:highlight w:val="yellow"/>
                            </w:rPr>
                            <w:t>click here</w:t>
                          </w:r>
                        </w:hyperlink>
                        <w:r w:rsidR="0067522C" w:rsidRPr="0067522C">
                          <w:rPr>
                            <w:rFonts w:ascii="Verdana" w:hAnsi="Verdana"/>
                            <w:color w:val="333333"/>
                            <w:sz w:val="17"/>
                            <w:szCs w:val="17"/>
                            <w:highlight w:val="yellow"/>
                          </w:rPr>
                          <w:t>. </w:t>
                        </w:r>
                      </w:p>
                    </w:tc>
                  </w:tr>
                  <w:tr w:rsidR="0067522C">
                    <w:trPr>
                      <w:tblCellSpacing w:w="0" w:type="dxa"/>
                    </w:trPr>
                    <w:tc>
                      <w:tcPr>
                        <w:tcW w:w="9000" w:type="dxa"/>
                        <w:shd w:val="clear" w:color="auto" w:fill="31B4DE"/>
                        <w:hideMark/>
                      </w:tcPr>
                      <w:p w:rsidR="0067522C" w:rsidRPr="0067522C" w:rsidRDefault="0067522C">
                        <w:pPr>
                          <w:rPr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</w:pPr>
                        <w:r w:rsidRPr="0067522C">
                          <w:rPr>
                            <w:rStyle w:val="Strong"/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lastRenderedPageBreak/>
                          <w:t>Our mailing address is: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br/>
                          <w:t>Exposition Construction Authority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br/>
                          <w:t>707 Wilshire Boulevard, 34th Floor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br/>
                          <w:t>Los Angeles, CA 90017</w:t>
                        </w:r>
                        <w:r w:rsidRPr="0067522C">
                          <w:rPr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br/>
                        </w:r>
                        <w:r w:rsidRPr="0067522C">
                          <w:rPr>
                            <w:rStyle w:val="Emphasis"/>
                            <w:rFonts w:ascii="Verdana" w:hAnsi="Verdana"/>
                            <w:color w:val="333333"/>
                            <w:sz w:val="15"/>
                            <w:szCs w:val="15"/>
                            <w:highlight w:val="yellow"/>
                          </w:rPr>
                          <w:t>Copyright (C) 2014 Exposition Construction Authority All rights reserved.</w:t>
                        </w:r>
                      </w:p>
                      <w:p w:rsidR="0067522C" w:rsidRDefault="0019707C">
                        <w:pPr>
                          <w:jc w:val="right"/>
                        </w:pPr>
                        <w:r>
                          <w:rPr>
                            <w:noProof/>
                            <w:color w:val="800000"/>
                          </w:rPr>
                          <w:drawing>
                            <wp:inline distT="0" distB="0" distL="0" distR="0">
                              <wp:extent cx="1428750" cy="381000"/>
                              <wp:effectExtent l="0" t="0" r="0" b="0"/>
                              <wp:docPr id="5" name="Picture 5" descr="Email Marketing Powered by MailChimp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Email Marketing Powered by MailChi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7522C" w:rsidRDefault="0067522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9707C" w:rsidP="006472BB">
            <w:pPr>
              <w:pStyle w:val="BodyText"/>
              <w:rPr>
                <w:sz w:val="20"/>
                <w:szCs w:val="20"/>
              </w:rPr>
            </w:pPr>
            <w:hyperlink r:id="rId2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2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2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2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2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2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9707C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522C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0C24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uildexpo.us1.list-manage.com/track/click?u=a8bf2497f82a1f0b54b6b9fc1&amp;id=8297739f00&amp;e=fd9fe10269" TargetMode="External"/><Relationship Id="rId18" Type="http://schemas.openxmlformats.org/officeDocument/2006/relationships/hyperlink" Target="http://us1.forward-to-friend.com/forward?u=a8bf2497f82a1f0b54b6b9fc1&amp;id=526ee78900&amp;e=fd9fe10269" TargetMode="External"/><Relationship Id="rId26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gif"/><Relationship Id="rId7" Type="http://schemas.openxmlformats.org/officeDocument/2006/relationships/hyperlink" Target="http://buildexpo.us1.list-manage.com/track/click?u=a8bf2497f82a1f0b54b6b9fc1&amp;id=9e7a563d8c&amp;e=fd9fe10269" TargetMode="External"/><Relationship Id="rId12" Type="http://schemas.openxmlformats.org/officeDocument/2006/relationships/hyperlink" Target="http://buildexpo.us1.list-manage.com/track/click?u=a8bf2497f82a1f0b54b6b9fc1&amp;id=0dc5f92500&amp;e=fd9fe10269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uildexpo.us1.list-manage.com/track/click?u=a8bf2497f82a1f0b54b6b9fc1&amp;id=06dc7b3174&amp;e=fd9fe10269" TargetMode="External"/><Relationship Id="rId20" Type="http://schemas.openxmlformats.org/officeDocument/2006/relationships/hyperlink" Target="http://www.mailchimp.com/monkey-rewards/?utm_source=freemium_newsletter&amp;utm_medium=email&amp;utm_campaign=monkey_rewards&amp;aid=a8bf2497f82a1f0b54b6b9fc1&amp;afl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s1.campaign-archive1.com/?u=a8bf2497f82a1f0b54b6b9fc1&amp;id=526ee78900&amp;e=fd9fe10269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ildexpo.us1.list-manage.com/track/click?u=a8bf2497f82a1f0b54b6b9fc1&amp;id=96fc72f9a0&amp;e=fd9fe10269" TargetMode="External"/><Relationship Id="rId23" Type="http://schemas.openxmlformats.org/officeDocument/2006/relationships/hyperlink" Target="http://www.metro.net/news_info/default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uildexpo.us1.list-manage.com/track/click?u=a8bf2497f82a1f0b54b6b9fc1&amp;id=931cca5822&amp;e=fd9fe10269" TargetMode="External"/><Relationship Id="rId19" Type="http://schemas.openxmlformats.org/officeDocument/2006/relationships/hyperlink" Target="http://buildexpo.us1.list-manage1.com/track/click?u=a8bf2497f82a1f0b54b6b9fc1&amp;id=bc666372ee&amp;e=fd9fe1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ldexpo.us1.list-manage1.com/track/click?u=a8bf2497f82a1f0b54b6b9fc1&amp;id=2411cc04c9&amp;e=fd9fe10269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metro.net/" TargetMode="External"/><Relationship Id="rId27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2014-01-14T01:05:00Z</dcterms:created>
  <dcterms:modified xsi:type="dcterms:W3CDTF">2014-01-14T01:05:00Z</dcterms:modified>
</cp:coreProperties>
</file>