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1C2EC5" w:rsidRPr="0085051F" w:rsidRDefault="00203AA6" w:rsidP="0085051F">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AC2E5A" w:rsidRPr="00F14240">
              <w:rPr>
                <w:rFonts w:ascii="Arial" w:hAnsi="Arial" w:cs="Arial"/>
                <w:b/>
                <w:sz w:val="20"/>
                <w:szCs w:val="20"/>
              </w:rPr>
              <w:t xml:space="preserve">, </w:t>
            </w:r>
            <w:r>
              <w:rPr>
                <w:rFonts w:ascii="Arial" w:hAnsi="Arial" w:cs="Arial"/>
                <w:b/>
                <w:sz w:val="20"/>
                <w:szCs w:val="20"/>
              </w:rPr>
              <w:t>July 1</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Pr>
                <w:rFonts w:ascii="Arial" w:hAnsi="Arial" w:cs="Arial"/>
                <w:b/>
                <w:sz w:val="20"/>
                <w:szCs w:val="20"/>
              </w:rPr>
              <w:t>0701</w:t>
            </w:r>
            <w:r w:rsidR="00AC2E5A" w:rsidRPr="00F14240">
              <w:rPr>
                <w:rFonts w:ascii="Arial" w:hAnsi="Arial" w:cs="Arial"/>
                <w:b/>
                <w:sz w:val="20"/>
                <w:szCs w:val="20"/>
              </w:rPr>
              <w:t xml:space="preserve">-1In this </w:t>
            </w:r>
            <w:proofErr w:type="spellStart"/>
            <w:r w:rsidR="00AC2E5A" w:rsidRPr="00F14240">
              <w:rPr>
                <w:rFonts w:ascii="Arial" w:hAnsi="Arial" w:cs="Arial"/>
                <w:b/>
                <w:sz w:val="20"/>
                <w:szCs w:val="20"/>
              </w:rPr>
              <w:t>Issue:</w:t>
            </w:r>
            <w:r w:rsidR="001C2EC5" w:rsidRPr="001C2EC5">
              <w:rPr>
                <w:rFonts w:ascii="Arial" w:hAnsi="Arial" w:cs="Arial"/>
                <w:b/>
                <w:bCs/>
                <w:sz w:val="20"/>
                <w:szCs w:val="20"/>
              </w:rPr>
              <w:t>Los</w:t>
            </w:r>
            <w:proofErr w:type="spellEnd"/>
            <w:r w:rsidR="001C2EC5" w:rsidRPr="001C2EC5">
              <w:rPr>
                <w:rFonts w:ascii="Arial" w:hAnsi="Arial" w:cs="Arial"/>
                <w:b/>
                <w:bCs/>
                <w:sz w:val="20"/>
                <w:szCs w:val="20"/>
              </w:rPr>
              <w:t xml:space="preserve"> Angeles Union Station 75</w:t>
            </w:r>
            <w:r w:rsidR="001C2EC5" w:rsidRPr="001C2EC5">
              <w:rPr>
                <w:rFonts w:ascii="Arial" w:hAnsi="Arial" w:cs="Arial"/>
                <w:b/>
                <w:bCs/>
                <w:sz w:val="20"/>
                <w:szCs w:val="20"/>
                <w:vertAlign w:val="superscript"/>
              </w:rPr>
              <w:t>th</w:t>
            </w:r>
            <w:r w:rsidR="001C2EC5" w:rsidRPr="001C2EC5">
              <w:rPr>
                <w:rFonts w:ascii="Arial" w:hAnsi="Arial" w:cs="Arial"/>
                <w:b/>
                <w:bCs/>
                <w:sz w:val="20"/>
                <w:szCs w:val="20"/>
              </w:rPr>
              <w:t xml:space="preserve"> Anniversary Commemorative Items Available on Metro’s Website</w:t>
            </w:r>
          </w:p>
          <w:p w:rsidR="00761DD1" w:rsidRPr="00F14240" w:rsidRDefault="00761DD1"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1C2EC5" w:rsidRPr="001C2EC5" w:rsidRDefault="001C2EC5" w:rsidP="001C2EC5">
            <w:pPr>
              <w:rPr>
                <w:rFonts w:ascii="Arial" w:hAnsi="Arial" w:cs="Arial"/>
                <w:b/>
                <w:bCs/>
                <w:sz w:val="20"/>
                <w:szCs w:val="20"/>
              </w:rPr>
            </w:pPr>
            <w:r w:rsidRPr="001C2EC5">
              <w:rPr>
                <w:rFonts w:ascii="Arial" w:hAnsi="Arial" w:cs="Arial"/>
                <w:b/>
                <w:bCs/>
                <w:sz w:val="20"/>
                <w:szCs w:val="20"/>
              </w:rPr>
              <w:t>Los Angeles Union Station 75</w:t>
            </w:r>
            <w:r w:rsidRPr="001C2EC5">
              <w:rPr>
                <w:rFonts w:ascii="Arial" w:hAnsi="Arial" w:cs="Arial"/>
                <w:b/>
                <w:bCs/>
                <w:sz w:val="20"/>
                <w:szCs w:val="20"/>
                <w:vertAlign w:val="superscript"/>
              </w:rPr>
              <w:t>th</w:t>
            </w:r>
            <w:r w:rsidRPr="001C2EC5">
              <w:rPr>
                <w:rFonts w:ascii="Arial" w:hAnsi="Arial" w:cs="Arial"/>
                <w:b/>
                <w:bCs/>
                <w:sz w:val="20"/>
                <w:szCs w:val="20"/>
              </w:rPr>
              <w:t xml:space="preserve"> Anniversary Commemorative Items Available on Metro’s Website</w:t>
            </w:r>
          </w:p>
          <w:p w:rsidR="001C2EC5" w:rsidRPr="001C2EC5" w:rsidRDefault="001C2EC5" w:rsidP="001C2EC5">
            <w:pPr>
              <w:rPr>
                <w:rFonts w:ascii="Arial" w:hAnsi="Arial" w:cs="Arial"/>
                <w:sz w:val="20"/>
                <w:szCs w:val="20"/>
              </w:rPr>
            </w:pPr>
          </w:p>
          <w:p w:rsidR="001C2EC5" w:rsidRPr="001C2EC5" w:rsidRDefault="001C2EC5" w:rsidP="001C2EC5">
            <w:pPr>
              <w:rPr>
                <w:rFonts w:ascii="Arial" w:hAnsi="Arial" w:cs="Arial"/>
                <w:sz w:val="20"/>
                <w:szCs w:val="20"/>
              </w:rPr>
            </w:pPr>
            <w:r w:rsidRPr="001C2EC5">
              <w:rPr>
                <w:rFonts w:ascii="Arial" w:hAnsi="Arial" w:cs="Arial"/>
                <w:sz w:val="20"/>
                <w:szCs w:val="20"/>
              </w:rPr>
              <w:t>The Los Angeles Union Station 75</w:t>
            </w:r>
            <w:r w:rsidRPr="001C2EC5">
              <w:rPr>
                <w:rFonts w:ascii="Arial" w:hAnsi="Arial" w:cs="Arial"/>
                <w:sz w:val="20"/>
                <w:szCs w:val="20"/>
                <w:vertAlign w:val="superscript"/>
              </w:rPr>
              <w:t>th</w:t>
            </w:r>
            <w:r w:rsidRPr="001C2EC5">
              <w:rPr>
                <w:rFonts w:ascii="Arial" w:hAnsi="Arial" w:cs="Arial"/>
                <w:sz w:val="20"/>
                <w:szCs w:val="20"/>
              </w:rPr>
              <w:t xml:space="preserve"> Anniversary Event on May </w:t>
            </w:r>
            <w:r w:rsidR="005B2EB4">
              <w:rPr>
                <w:rFonts w:ascii="Arial" w:hAnsi="Arial" w:cs="Arial"/>
                <w:sz w:val="20"/>
                <w:szCs w:val="20"/>
              </w:rPr>
              <w:t>3, 2014</w:t>
            </w:r>
            <w:r w:rsidRPr="001C2EC5">
              <w:rPr>
                <w:rFonts w:ascii="Arial" w:hAnsi="Arial" w:cs="Arial"/>
                <w:sz w:val="20"/>
                <w:szCs w:val="20"/>
              </w:rPr>
              <w:t xml:space="preserve"> proved to be a great success, and as part of the memorable occasion, Metro produced a number of commemorative items that are now available for pur</w:t>
            </w:r>
            <w:r w:rsidR="005B2EB4">
              <w:rPr>
                <w:rFonts w:ascii="Arial" w:hAnsi="Arial" w:cs="Arial"/>
                <w:sz w:val="20"/>
                <w:szCs w:val="20"/>
              </w:rPr>
              <w:t xml:space="preserve">chase at Metro’s Online Store. </w:t>
            </w:r>
            <w:bookmarkStart w:id="4" w:name="_GoBack"/>
            <w:bookmarkEnd w:id="4"/>
            <w:r w:rsidRPr="001C2EC5">
              <w:rPr>
                <w:rFonts w:ascii="Arial" w:hAnsi="Arial" w:cs="Arial"/>
                <w:sz w:val="20"/>
                <w:szCs w:val="20"/>
              </w:rPr>
              <w:t>Merchandise items include a commemorative tile, poster, postcard set, book and</w:t>
            </w:r>
            <w:r w:rsidR="00180953">
              <w:rPr>
                <w:rFonts w:ascii="Arial" w:hAnsi="Arial" w:cs="Arial"/>
                <w:sz w:val="20"/>
                <w:szCs w:val="20"/>
              </w:rPr>
              <w:t xml:space="preserve"> t-shirt. </w:t>
            </w:r>
            <w:r w:rsidRPr="001C2EC5">
              <w:rPr>
                <w:rFonts w:ascii="Arial" w:hAnsi="Arial" w:cs="Arial"/>
                <w:sz w:val="20"/>
                <w:szCs w:val="20"/>
              </w:rPr>
              <w:t xml:space="preserve">Commemorative TAP cards are also available for purchase at any Metro ticket vending machine and aboard Metro buses.  All commemorative items will be available through the end of the year or while supplies last. </w:t>
            </w:r>
          </w:p>
          <w:p w:rsidR="001C2EC5" w:rsidRPr="001C2EC5" w:rsidRDefault="001C2EC5" w:rsidP="001C2EC5">
            <w:pPr>
              <w:rPr>
                <w:rFonts w:ascii="Arial" w:hAnsi="Arial" w:cs="Arial"/>
                <w:sz w:val="20"/>
                <w:szCs w:val="20"/>
              </w:rPr>
            </w:pPr>
          </w:p>
          <w:p w:rsidR="001C2EC5" w:rsidRPr="001C2EC5" w:rsidRDefault="001C2EC5" w:rsidP="001C2EC5">
            <w:pPr>
              <w:rPr>
                <w:rFonts w:ascii="Arial" w:hAnsi="Arial" w:cs="Arial"/>
                <w:sz w:val="20"/>
                <w:szCs w:val="20"/>
              </w:rPr>
            </w:pPr>
            <w:r w:rsidRPr="001C2EC5">
              <w:rPr>
                <w:rFonts w:ascii="Arial" w:hAnsi="Arial" w:cs="Arial"/>
                <w:sz w:val="20"/>
                <w:szCs w:val="20"/>
              </w:rPr>
              <w:t xml:space="preserve">To view and/or purchase these commemorative items, please click </w:t>
            </w:r>
            <w:hyperlink r:id="rId6" w:history="1">
              <w:r w:rsidRPr="00180953">
                <w:rPr>
                  <w:rStyle w:val="Hyperlink"/>
                  <w:rFonts w:ascii="Arial" w:hAnsi="Arial" w:cs="Arial"/>
                  <w:sz w:val="20"/>
                  <w:szCs w:val="20"/>
                </w:rPr>
                <w:t>here</w:t>
              </w:r>
            </w:hyperlink>
            <w:r w:rsidR="00512A5E">
              <w:rPr>
                <w:rFonts w:ascii="Arial" w:hAnsi="Arial" w:cs="Arial"/>
                <w:sz w:val="20"/>
                <w:szCs w:val="20"/>
              </w:rPr>
              <w:t>.</w:t>
            </w:r>
          </w:p>
          <w:p w:rsidR="00180953" w:rsidRPr="00F14240" w:rsidRDefault="00180953" w:rsidP="001C2EC5">
            <w:pPr>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5B2EB4"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9CF36A5"/>
    <w:multiLevelType w:val="hybridMultilevel"/>
    <w:tmpl w:val="3C22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0953"/>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2EC5"/>
    <w:rsid w:val="001D0A80"/>
    <w:rsid w:val="001D10B8"/>
    <w:rsid w:val="001D326E"/>
    <w:rsid w:val="001E57B7"/>
    <w:rsid w:val="001F0CCE"/>
    <w:rsid w:val="001F41C3"/>
    <w:rsid w:val="001F718A"/>
    <w:rsid w:val="002015B9"/>
    <w:rsid w:val="002021FC"/>
    <w:rsid w:val="00203654"/>
    <w:rsid w:val="00203AA6"/>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C86"/>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2A5E"/>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906"/>
    <w:rsid w:val="005A4F63"/>
    <w:rsid w:val="005B0196"/>
    <w:rsid w:val="005B0ECB"/>
    <w:rsid w:val="005B2EB4"/>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1DD1"/>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051F"/>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E7FB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05434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metrostore"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 Zoe</cp:lastModifiedBy>
  <cp:revision>13</cp:revision>
  <cp:lastPrinted>2009-11-13T00:30:00Z</cp:lastPrinted>
  <dcterms:created xsi:type="dcterms:W3CDTF">2012-07-18T18:54:00Z</dcterms:created>
  <dcterms:modified xsi:type="dcterms:W3CDTF">2014-07-02T02:08:00Z</dcterms:modified>
</cp:coreProperties>
</file>