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F86314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86314" w:rsidRDefault="00FE3D05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 w:rsidRPr="00F86314">
              <w:rPr>
                <w:rFonts w:ascii="Arial" w:hAnsi="Arial" w:cs="Arial"/>
                <w:b/>
                <w:sz w:val="20"/>
                <w:szCs w:val="20"/>
              </w:rPr>
              <w:t>Monday, July 14</w:t>
            </w:r>
            <w:r w:rsidR="00AC2E5A" w:rsidRPr="00F86314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 w:rsidRPr="00F8631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86314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 w:rsidRPr="00F86314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F86314">
              <w:rPr>
                <w:rFonts w:ascii="Arial" w:hAnsi="Arial" w:cs="Arial"/>
                <w:b/>
                <w:sz w:val="20"/>
                <w:szCs w:val="20"/>
              </w:rPr>
              <w:t>0714</w:t>
            </w:r>
            <w:r w:rsidR="00AC2E5A" w:rsidRPr="00F86314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86314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86314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761DD1" w:rsidRPr="00272AB7" w:rsidRDefault="00272AB7" w:rsidP="00272AB7">
            <w:pPr>
              <w:pStyle w:val="NoSpacing"/>
              <w:rPr>
                <w:rFonts w:ascii="Arial" w:hAnsi="Arial" w:cs="Arial"/>
                <w:b/>
                <w:color w:val="000000"/>
                <w:sz w:val="20"/>
                <w:szCs w:val="20"/>
                <w:lang w:val="en"/>
              </w:rPr>
            </w:pPr>
            <w:r w:rsidRPr="00F86314">
              <w:rPr>
                <w:rFonts w:ascii="Arial" w:hAnsi="Arial" w:cs="Arial"/>
                <w:b/>
                <w:sz w:val="20"/>
                <w:szCs w:val="20"/>
              </w:rPr>
              <w:t xml:space="preserve">Santa Monica to LAX </w:t>
            </w:r>
            <w:proofErr w:type="spellStart"/>
            <w:r w:rsidRPr="00F86314">
              <w:rPr>
                <w:rFonts w:ascii="Arial" w:hAnsi="Arial" w:cs="Arial"/>
                <w:b/>
                <w:sz w:val="20"/>
                <w:szCs w:val="20"/>
              </w:rPr>
              <w:t>FlyAway</w:t>
            </w:r>
            <w:proofErr w:type="spellEnd"/>
            <w:r w:rsidRPr="00F86314">
              <w:rPr>
                <w:rFonts w:ascii="Arial" w:hAnsi="Arial" w:cs="Arial"/>
                <w:b/>
                <w:sz w:val="20"/>
                <w:szCs w:val="20"/>
              </w:rPr>
              <w:t xml:space="preserve"> Service Debuts in Time for ‘Century Crunch’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F86314" w:rsidRPr="00F86314" w:rsidRDefault="00F86314" w:rsidP="00F86314">
            <w:pPr>
              <w:pStyle w:val="NoSpacing"/>
              <w:rPr>
                <w:rFonts w:ascii="Arial" w:hAnsi="Arial" w:cs="Arial"/>
                <w:b/>
                <w:color w:val="000000"/>
                <w:sz w:val="20"/>
                <w:szCs w:val="20"/>
                <w:lang w:val="en"/>
              </w:rPr>
            </w:pPr>
            <w:r w:rsidRPr="00F86314">
              <w:rPr>
                <w:rFonts w:ascii="Arial" w:hAnsi="Arial" w:cs="Arial"/>
                <w:b/>
                <w:sz w:val="20"/>
                <w:szCs w:val="20"/>
              </w:rPr>
              <w:t xml:space="preserve">Santa Monica to LAX </w:t>
            </w:r>
            <w:proofErr w:type="spellStart"/>
            <w:r w:rsidRPr="00F86314">
              <w:rPr>
                <w:rFonts w:ascii="Arial" w:hAnsi="Arial" w:cs="Arial"/>
                <w:b/>
                <w:sz w:val="20"/>
                <w:szCs w:val="20"/>
              </w:rPr>
              <w:t>FlyAway</w:t>
            </w:r>
            <w:proofErr w:type="spellEnd"/>
            <w:r w:rsidRPr="00F86314">
              <w:rPr>
                <w:rFonts w:ascii="Arial" w:hAnsi="Arial" w:cs="Arial"/>
                <w:b/>
                <w:sz w:val="20"/>
                <w:szCs w:val="20"/>
              </w:rPr>
              <w:t xml:space="preserve"> Service </w:t>
            </w:r>
            <w:r w:rsidRPr="00F86314">
              <w:rPr>
                <w:rFonts w:ascii="Arial" w:hAnsi="Arial" w:cs="Arial"/>
                <w:b/>
                <w:sz w:val="20"/>
                <w:szCs w:val="20"/>
              </w:rPr>
              <w:t>Debuts in Time for ‘Century Crunch’</w:t>
            </w:r>
          </w:p>
          <w:p w:rsidR="002462C8" w:rsidRPr="00F86314" w:rsidRDefault="002462C8" w:rsidP="00F86314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F86314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Century Boulevard, one of the main access roads to the </w:t>
            </w:r>
            <w:r w:rsidR="00272AB7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Los Angeles International A</w:t>
            </w:r>
            <w:r w:rsidRPr="00F86314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irport</w:t>
            </w:r>
            <w:r w:rsidR="00272AB7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(LAX)</w:t>
            </w:r>
            <w:r w:rsidRPr="00F86314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, will be closed to traffic at the Aviation Boulevard intersection beginning 9</w:t>
            </w:r>
            <w:r w:rsidR="00916ED5" w:rsidRPr="00F86314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:00</w:t>
            </w:r>
            <w:r w:rsidRPr="00F86314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p.m. Friday, July 25, through 6</w:t>
            </w:r>
            <w:r w:rsidR="00916ED5" w:rsidRPr="00F86314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:00</w:t>
            </w:r>
            <w:r w:rsidRPr="00F86314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a.m. Monday, July 28 for the demolition of Century Boulevard Bridge. The old railroad bridge needs to be demolished to allow for the future construction of a new Century/Aviation light rail station.</w:t>
            </w:r>
          </w:p>
          <w:p w:rsidR="002462C8" w:rsidRPr="00F86314" w:rsidRDefault="002462C8" w:rsidP="002462C8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F86314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Plan ahead to avoid traffic congestion in the LAX area during the closure. One transit option is to take </w:t>
            </w:r>
            <w:hyperlink r:id="rId6" w:tgtFrame="_blank" w:history="1">
              <w:proofErr w:type="spellStart"/>
              <w:r w:rsidRPr="00F86314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FlyAway</w:t>
              </w:r>
              <w:proofErr w:type="spellEnd"/>
            </w:hyperlink>
            <w:r w:rsidRPr="00F86314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, which will be operating new bus service between Santa Monica and LAX starting tomorrow, Tuesday, July 15. The </w:t>
            </w:r>
            <w:proofErr w:type="spellStart"/>
            <w:r w:rsidRPr="00F86314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FlyAway</w:t>
            </w:r>
            <w:proofErr w:type="spellEnd"/>
            <w:r w:rsidRPr="00F86314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bus stop will be located in front of the Santa Monica Civic Auditorium, 1875 Main Street, just north of Pico</w:t>
            </w:r>
            <w:bookmarkStart w:id="4" w:name="_GoBack"/>
            <w:bookmarkEnd w:id="4"/>
            <w:r w:rsidRPr="00F86314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Boulevard. Bus service will operate hourly from 5:45 a.m. to 11:45 p.m. daily and one-way fare is $8.</w:t>
            </w:r>
          </w:p>
          <w:p w:rsidR="00916ED5" w:rsidRPr="00F86314" w:rsidRDefault="00F86314" w:rsidP="002462C8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To view the full story on </w:t>
            </w:r>
            <w:r w:rsidR="00916ED5" w:rsidRPr="00F86314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‘Century Crunch’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and new LAX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FlyAway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Service on The Source, including a</w:t>
            </w:r>
            <w:r w:rsidR="00916ED5" w:rsidRPr="00F86314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Public Service Announcement featuring the Los Angeles Mayor and </w:t>
            </w:r>
            <w:r w:rsidR="00916ED5" w:rsidRPr="00F86314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Chair of the Metro Board of Directors</w:t>
            </w:r>
            <w:r w:rsidR="00916ED5" w:rsidRPr="00F86314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Eric Garcetti, please click </w:t>
            </w:r>
            <w:hyperlink r:id="rId7" w:anchor="more-69338" w:history="1">
              <w:r w:rsidR="00916ED5" w:rsidRPr="00F86314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here</w:t>
              </w:r>
            </w:hyperlink>
            <w:r w:rsidR="00916ED5" w:rsidRPr="00F86314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.  </w:t>
            </w:r>
          </w:p>
          <w:p w:rsidR="00AC2E5A" w:rsidRPr="00F86314" w:rsidRDefault="00AC2E5A" w:rsidP="005A490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FE3D05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3AA6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62C8"/>
    <w:rsid w:val="00247F00"/>
    <w:rsid w:val="00254409"/>
    <w:rsid w:val="002569D1"/>
    <w:rsid w:val="0026235C"/>
    <w:rsid w:val="00263DE9"/>
    <w:rsid w:val="00271A46"/>
    <w:rsid w:val="00272AB7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C86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5700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78FF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7786A"/>
    <w:rsid w:val="004803B5"/>
    <w:rsid w:val="004833B5"/>
    <w:rsid w:val="00492092"/>
    <w:rsid w:val="00494D92"/>
    <w:rsid w:val="00495DD6"/>
    <w:rsid w:val="00497D1A"/>
    <w:rsid w:val="004A3B6F"/>
    <w:rsid w:val="004A7D90"/>
    <w:rsid w:val="004B28CB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906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185F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291D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1DD1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19C2"/>
    <w:rsid w:val="00902F24"/>
    <w:rsid w:val="00906764"/>
    <w:rsid w:val="00916ED5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7FB6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077B1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6314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3D05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  <w:style w:type="paragraph" w:styleId="NoSpacing">
    <w:name w:val="No Spacing"/>
    <w:uiPriority w:val="1"/>
    <w:qFormat/>
    <w:rsid w:val="00F86314"/>
    <w:rPr>
      <w:rFonts w:ascii="ScalaSansLF-Regular" w:hAnsi="ScalaSansLF-Regular" w:cs="ScalaSansLF-Regula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925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65290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116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hesource.metro.net/2014/07/14/just-in-time-for-century-crunch-new-flyaway-service-between-santa-monica-and-lax/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wa.org/flyaway/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Borgman, Nolan V.</cp:lastModifiedBy>
  <cp:revision>22</cp:revision>
  <cp:lastPrinted>2009-11-13T00:30:00Z</cp:lastPrinted>
  <dcterms:created xsi:type="dcterms:W3CDTF">2012-07-18T18:54:00Z</dcterms:created>
  <dcterms:modified xsi:type="dcterms:W3CDTF">2014-07-14T23:57:00Z</dcterms:modified>
</cp:coreProperties>
</file>