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027275" w:rsidRDefault="00A4007E">
      <w:pPr>
        <w:rPr>
          <w:rFonts w:ascii="Arial" w:hAnsi="Arial" w:cs="Arial"/>
          <w:b/>
          <w:sz w:val="20"/>
          <w:szCs w:val="20"/>
        </w:rPr>
      </w:pPr>
      <w:r w:rsidRPr="00027275">
        <w:rPr>
          <w:rFonts w:ascii="Arial" w:hAnsi="Arial" w:cs="Arial"/>
          <w:b/>
          <w:sz w:val="20"/>
          <w:szCs w:val="20"/>
        </w:rPr>
        <w:t xml:space="preserve">            </w:t>
      </w: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027275" w:rsidTr="00D118FF">
        <w:trPr>
          <w:gridAfter w:val="1"/>
          <w:wAfter w:w="9" w:type="dxa"/>
          <w:trHeight w:val="557"/>
          <w:jc w:val="center"/>
        </w:trPr>
        <w:tc>
          <w:tcPr>
            <w:tcW w:w="7990" w:type="dxa"/>
            <w:shd w:val="clear" w:color="auto" w:fill="CEDFF2"/>
            <w:vAlign w:val="center"/>
          </w:tcPr>
          <w:p w:rsidR="00AC2E5A" w:rsidRPr="00027275" w:rsidRDefault="00FE4153" w:rsidP="00244E0B">
            <w:pPr>
              <w:pStyle w:val="NormalWeb"/>
              <w:rPr>
                <w:rFonts w:ascii="Arial" w:hAnsi="Arial" w:cs="Arial"/>
                <w:b/>
                <w:sz w:val="20"/>
                <w:szCs w:val="20"/>
              </w:rPr>
            </w:pPr>
            <w:bookmarkStart w:id="0" w:name="OLE_LINK3"/>
            <w:bookmarkStart w:id="1" w:name="OLE_LINK4"/>
            <w:bookmarkStart w:id="2" w:name="OLE_LINK1"/>
            <w:bookmarkStart w:id="3" w:name="OLE_LINK2"/>
            <w:r w:rsidRPr="00027275">
              <w:rPr>
                <w:rFonts w:ascii="Arial" w:hAnsi="Arial" w:cs="Arial"/>
                <w:b/>
                <w:sz w:val="20"/>
                <w:szCs w:val="20"/>
              </w:rPr>
              <w:t>Wednesday</w:t>
            </w:r>
            <w:r w:rsidR="00AC2E5A" w:rsidRPr="00027275">
              <w:rPr>
                <w:rFonts w:ascii="Arial" w:hAnsi="Arial" w:cs="Arial"/>
                <w:b/>
                <w:sz w:val="20"/>
                <w:szCs w:val="20"/>
              </w:rPr>
              <w:t xml:space="preserve">, </w:t>
            </w:r>
            <w:r w:rsidR="00EC5243" w:rsidRPr="00027275">
              <w:rPr>
                <w:rFonts w:ascii="Arial" w:hAnsi="Arial" w:cs="Arial"/>
                <w:b/>
                <w:sz w:val="20"/>
                <w:szCs w:val="20"/>
              </w:rPr>
              <w:t>March</w:t>
            </w:r>
            <w:r w:rsidR="00AC2E5A" w:rsidRPr="00027275">
              <w:rPr>
                <w:rFonts w:ascii="Arial" w:hAnsi="Arial" w:cs="Arial"/>
                <w:b/>
                <w:sz w:val="20"/>
                <w:szCs w:val="20"/>
              </w:rPr>
              <w:t xml:space="preserve"> </w:t>
            </w:r>
            <w:r w:rsidRPr="00027275">
              <w:rPr>
                <w:rFonts w:ascii="Arial" w:hAnsi="Arial" w:cs="Arial"/>
                <w:b/>
                <w:sz w:val="20"/>
                <w:szCs w:val="20"/>
              </w:rPr>
              <w:t>19</w:t>
            </w:r>
            <w:r w:rsidR="00AC2E5A" w:rsidRPr="00027275">
              <w:rPr>
                <w:rFonts w:ascii="Arial" w:hAnsi="Arial" w:cs="Arial"/>
                <w:b/>
                <w:sz w:val="20"/>
                <w:szCs w:val="20"/>
              </w:rPr>
              <w:t>, 201</w:t>
            </w:r>
            <w:bookmarkEnd w:id="0"/>
            <w:bookmarkEnd w:id="1"/>
            <w:r w:rsidR="006140BB" w:rsidRPr="00027275">
              <w:rPr>
                <w:rFonts w:ascii="Arial" w:hAnsi="Arial" w:cs="Arial"/>
                <w:b/>
                <w:sz w:val="20"/>
                <w:szCs w:val="20"/>
              </w:rPr>
              <w:t>4</w:t>
            </w:r>
            <w:r w:rsidR="00AC2E5A" w:rsidRPr="00027275">
              <w:rPr>
                <w:rFonts w:ascii="Arial" w:hAnsi="Arial" w:cs="Arial"/>
                <w:b/>
                <w:sz w:val="20"/>
                <w:szCs w:val="20"/>
              </w:rPr>
              <w:br/>
            </w:r>
            <w:bookmarkEnd w:id="2"/>
            <w:bookmarkEnd w:id="3"/>
            <w:r w:rsidR="006140BB" w:rsidRPr="00027275">
              <w:rPr>
                <w:rFonts w:ascii="Arial" w:hAnsi="Arial" w:cs="Arial"/>
                <w:b/>
                <w:sz w:val="20"/>
                <w:szCs w:val="20"/>
              </w:rPr>
              <w:t>14</w:t>
            </w:r>
            <w:r w:rsidR="00EC5243" w:rsidRPr="00027275">
              <w:rPr>
                <w:rFonts w:ascii="Arial" w:hAnsi="Arial" w:cs="Arial"/>
                <w:b/>
                <w:sz w:val="20"/>
                <w:szCs w:val="20"/>
              </w:rPr>
              <w:t>03</w:t>
            </w:r>
            <w:r w:rsidRPr="00027275">
              <w:rPr>
                <w:rFonts w:ascii="Arial" w:hAnsi="Arial" w:cs="Arial"/>
                <w:b/>
                <w:sz w:val="20"/>
                <w:szCs w:val="20"/>
              </w:rPr>
              <w:t>19</w:t>
            </w:r>
            <w:r w:rsidR="00AC2E5A" w:rsidRPr="00027275">
              <w:rPr>
                <w:rFonts w:ascii="Arial" w:hAnsi="Arial" w:cs="Arial"/>
                <w:b/>
                <w:sz w:val="20"/>
                <w:szCs w:val="20"/>
              </w:rPr>
              <w:t>-1</w:t>
            </w:r>
          </w:p>
          <w:p w:rsidR="00667AE8" w:rsidRPr="00027275" w:rsidRDefault="00AC2E5A" w:rsidP="00027275">
            <w:pPr>
              <w:pStyle w:val="NormalWeb"/>
              <w:rPr>
                <w:rFonts w:ascii="Arial" w:hAnsi="Arial" w:cs="Arial"/>
                <w:b/>
                <w:sz w:val="20"/>
                <w:szCs w:val="20"/>
              </w:rPr>
            </w:pPr>
            <w:r w:rsidRPr="00027275">
              <w:rPr>
                <w:rFonts w:ascii="Arial" w:hAnsi="Arial" w:cs="Arial"/>
                <w:b/>
                <w:sz w:val="20"/>
                <w:szCs w:val="20"/>
              </w:rPr>
              <w:t>In this Issue:</w:t>
            </w:r>
          </w:p>
          <w:p w:rsidR="00667AE8" w:rsidRPr="00027275" w:rsidRDefault="00027275" w:rsidP="00027275">
            <w:pPr>
              <w:rPr>
                <w:rFonts w:ascii="Arial" w:hAnsi="Arial" w:cs="Arial"/>
                <w:b/>
                <w:sz w:val="20"/>
                <w:szCs w:val="20"/>
              </w:rPr>
            </w:pPr>
            <w:r w:rsidRPr="00027275">
              <w:rPr>
                <w:rFonts w:ascii="Arial" w:hAnsi="Arial" w:cs="Arial"/>
                <w:b/>
                <w:sz w:val="20"/>
                <w:szCs w:val="20"/>
              </w:rPr>
              <w:t xml:space="preserve">Metro Hosts Corridor Advisory Group (CAG) Meetings for Metro ExpressLanes Program </w:t>
            </w:r>
          </w:p>
        </w:tc>
      </w:tr>
      <w:tr w:rsidR="00AC2E5A" w:rsidRPr="00027275" w:rsidTr="00D118FF">
        <w:trPr>
          <w:trHeight w:val="557"/>
          <w:jc w:val="center"/>
        </w:trPr>
        <w:tc>
          <w:tcPr>
            <w:tcW w:w="7999" w:type="dxa"/>
            <w:gridSpan w:val="2"/>
            <w:vAlign w:val="center"/>
          </w:tcPr>
          <w:p w:rsidR="00027275" w:rsidRPr="00027275" w:rsidRDefault="00027275" w:rsidP="00027275">
            <w:pPr>
              <w:rPr>
                <w:rFonts w:ascii="Arial" w:hAnsi="Arial" w:cs="Arial"/>
                <w:b/>
                <w:sz w:val="20"/>
                <w:szCs w:val="20"/>
              </w:rPr>
            </w:pPr>
            <w:bookmarkStart w:id="4" w:name="_GoBack"/>
            <w:r w:rsidRPr="00027275">
              <w:rPr>
                <w:rFonts w:ascii="Arial" w:hAnsi="Arial" w:cs="Arial"/>
                <w:b/>
                <w:sz w:val="20"/>
                <w:szCs w:val="20"/>
              </w:rPr>
              <w:t xml:space="preserve">Metro Hosts Corridor Advisory Group (CAG) Meetings for Metro ExpressLanes Program </w:t>
            </w:r>
          </w:p>
          <w:p w:rsidR="00027275" w:rsidRPr="00027275" w:rsidRDefault="00027275" w:rsidP="00027275">
            <w:pPr>
              <w:rPr>
                <w:rFonts w:ascii="Arial" w:hAnsi="Arial" w:cs="Arial"/>
                <w:sz w:val="20"/>
                <w:szCs w:val="20"/>
              </w:rPr>
            </w:pPr>
          </w:p>
          <w:p w:rsidR="00667AE8" w:rsidRPr="0059007F" w:rsidRDefault="00027275" w:rsidP="0059007F">
            <w:pPr>
              <w:rPr>
                <w:rFonts w:ascii="Arial" w:hAnsi="Arial" w:cs="Arial"/>
                <w:sz w:val="20"/>
                <w:szCs w:val="20"/>
              </w:rPr>
            </w:pPr>
            <w:r w:rsidRPr="00027275">
              <w:rPr>
                <w:rFonts w:ascii="Arial" w:hAnsi="Arial" w:cs="Arial"/>
                <w:sz w:val="20"/>
                <w:szCs w:val="20"/>
              </w:rPr>
              <w:t xml:space="preserve">On Wednesday, March 12, 2014 and Tuesday, March 18, 2014, Metro convened ExpressLanes’ I-10 and I-110 Corridor Advisory Groups (CAGs) in the cities of El Monte and Gardena, respectively.  The two CAGs were formed at the inception of the ExpressLanes six years ago to provide stakeholder input to the program. Participants from these two gatherings included City of Carson Mayor Jim Dear, and representatives from the offices of State </w:t>
            </w:r>
            <w:proofErr w:type="spellStart"/>
            <w:r w:rsidRPr="00027275">
              <w:rPr>
                <w:rFonts w:ascii="Arial" w:hAnsi="Arial" w:cs="Arial"/>
                <w:sz w:val="20"/>
                <w:szCs w:val="20"/>
              </w:rPr>
              <w:t>Assemblymembers</w:t>
            </w:r>
            <w:proofErr w:type="spellEnd"/>
            <w:r w:rsidRPr="00027275">
              <w:rPr>
                <w:rFonts w:ascii="Arial" w:hAnsi="Arial" w:cs="Arial"/>
                <w:sz w:val="20"/>
                <w:szCs w:val="20"/>
              </w:rPr>
              <w:t xml:space="preserve"> Ed Chau and Steven Bradford and City of Los Angeles Councilmember Bernard Parks, Los Angeles World Airports, Metro San Gabriel Valley Service Council, South Bay Cities Council of Governments, California Highway Patrol, Caltrans, and various advocacy and community-based organizations. We shared information on preliminary results of the program, lessons learned, and next steps for the evaluation and public outreach. In addition, we formed two CAG subcommittees for net toll revenue grant recommendations. CAG members offered opportunities to get the word out about the upcoming public hearings and increase awareness among the constituencies and stakeholders they represent.</w:t>
            </w:r>
            <w:bookmarkEnd w:id="4"/>
          </w:p>
        </w:tc>
      </w:tr>
      <w:tr w:rsidR="00AC2E5A" w:rsidRPr="00027275" w:rsidTr="00D118FF">
        <w:trPr>
          <w:gridAfter w:val="1"/>
          <w:wAfter w:w="9" w:type="dxa"/>
          <w:trHeight w:val="882"/>
          <w:jc w:val="center"/>
        </w:trPr>
        <w:tc>
          <w:tcPr>
            <w:tcW w:w="7990" w:type="dxa"/>
            <w:vAlign w:val="center"/>
          </w:tcPr>
          <w:p w:rsidR="00AC2E5A" w:rsidRPr="00027275" w:rsidRDefault="0059007F" w:rsidP="006472BB">
            <w:pPr>
              <w:pStyle w:val="BodyText"/>
              <w:rPr>
                <w:sz w:val="20"/>
                <w:szCs w:val="20"/>
              </w:rPr>
            </w:pPr>
            <w:hyperlink r:id="rId6" w:history="1">
              <w:r w:rsidR="00AC2E5A" w:rsidRPr="00027275">
                <w:rPr>
                  <w:rStyle w:val="Hyperlink"/>
                  <w:rFonts w:cs="Arial"/>
                  <w:sz w:val="20"/>
                  <w:szCs w:val="20"/>
                </w:rPr>
                <w:t>Metro.net Home</w:t>
              </w:r>
            </w:hyperlink>
            <w:r w:rsidR="00AC2E5A" w:rsidRPr="00027275">
              <w:rPr>
                <w:sz w:val="20"/>
                <w:szCs w:val="20"/>
              </w:rPr>
              <w:t xml:space="preserve"> | </w:t>
            </w:r>
            <w:hyperlink r:id="rId7" w:history="1">
              <w:r w:rsidR="00AC2E5A" w:rsidRPr="00027275">
                <w:rPr>
                  <w:rStyle w:val="Hyperlink"/>
                  <w:rFonts w:cs="Arial"/>
                  <w:sz w:val="20"/>
                  <w:szCs w:val="20"/>
                </w:rPr>
                <w:t>Press Room</w:t>
              </w:r>
            </w:hyperlink>
            <w:r w:rsidR="00AC2E5A" w:rsidRPr="00027275">
              <w:rPr>
                <w:sz w:val="20"/>
                <w:szCs w:val="20"/>
              </w:rPr>
              <w:t xml:space="preserve"> | </w:t>
            </w:r>
            <w:hyperlink r:id="rId8" w:history="1">
              <w:r w:rsidR="00AC2E5A" w:rsidRPr="00027275">
                <w:rPr>
                  <w:rStyle w:val="Hyperlink"/>
                  <w:rFonts w:cs="Arial"/>
                  <w:sz w:val="20"/>
                  <w:szCs w:val="20"/>
                </w:rPr>
                <w:t>Projects &amp; Programs</w:t>
              </w:r>
            </w:hyperlink>
            <w:r w:rsidR="00AC2E5A" w:rsidRPr="00027275">
              <w:rPr>
                <w:sz w:val="20"/>
                <w:szCs w:val="20"/>
              </w:rPr>
              <w:t xml:space="preserve"> | </w:t>
            </w:r>
            <w:hyperlink r:id="rId9" w:history="1">
              <w:r w:rsidR="00AC2E5A" w:rsidRPr="00027275">
                <w:rPr>
                  <w:rStyle w:val="Hyperlink"/>
                  <w:rFonts w:cs="Arial"/>
                  <w:sz w:val="20"/>
                  <w:szCs w:val="20"/>
                </w:rPr>
                <w:t>Meeting Agendas</w:t>
              </w:r>
            </w:hyperlink>
            <w:r w:rsidR="00AC2E5A" w:rsidRPr="00027275">
              <w:rPr>
                <w:sz w:val="20"/>
                <w:szCs w:val="20"/>
              </w:rPr>
              <w:t xml:space="preserve"> | </w:t>
            </w:r>
            <w:hyperlink r:id="rId10" w:history="1">
              <w:r w:rsidR="00AC2E5A" w:rsidRPr="00027275">
                <w:rPr>
                  <w:rStyle w:val="Hyperlink"/>
                  <w:rFonts w:cs="Arial"/>
                  <w:sz w:val="20"/>
                  <w:szCs w:val="20"/>
                </w:rPr>
                <w:t>Riding Metro</w:t>
              </w:r>
            </w:hyperlink>
            <w:r w:rsidR="00AC2E5A" w:rsidRPr="00027275">
              <w:rPr>
                <w:sz w:val="20"/>
                <w:szCs w:val="20"/>
              </w:rPr>
              <w:t xml:space="preserve"> | </w:t>
            </w:r>
            <w:hyperlink r:id="rId11" w:history="1">
              <w:r w:rsidR="00AC2E5A" w:rsidRPr="00027275">
                <w:rPr>
                  <w:rStyle w:val="Hyperlink"/>
                  <w:rFonts w:cs="Arial"/>
                  <w:sz w:val="20"/>
                  <w:szCs w:val="20"/>
                </w:rPr>
                <w:t>Metro Library</w:t>
              </w:r>
            </w:hyperlink>
          </w:p>
          <w:p w:rsidR="00AC2E5A" w:rsidRPr="00027275" w:rsidRDefault="00AC2E5A" w:rsidP="006472BB">
            <w:pPr>
              <w:pStyle w:val="BodyText"/>
              <w:jc w:val="center"/>
              <w:rPr>
                <w:sz w:val="20"/>
                <w:szCs w:val="20"/>
              </w:rPr>
            </w:pPr>
            <w:r w:rsidRPr="00027275">
              <w:rPr>
                <w:sz w:val="20"/>
                <w:szCs w:val="20"/>
              </w:rPr>
              <w:t>Los Angeles County Metropolitan Transportation Authority</w:t>
            </w:r>
          </w:p>
          <w:p w:rsidR="00AC2E5A" w:rsidRPr="00027275" w:rsidRDefault="00AC2E5A" w:rsidP="006472BB">
            <w:pPr>
              <w:pStyle w:val="BodyText"/>
              <w:jc w:val="center"/>
              <w:rPr>
                <w:sz w:val="20"/>
                <w:szCs w:val="20"/>
                <w:lang w:val="es-ES"/>
              </w:rPr>
            </w:pPr>
            <w:r w:rsidRPr="00027275">
              <w:rPr>
                <w:sz w:val="20"/>
                <w:szCs w:val="20"/>
                <w:lang w:val="es-ES"/>
              </w:rPr>
              <w:t>1 Gateway Plaza</w:t>
            </w:r>
          </w:p>
          <w:p w:rsidR="00AC2E5A" w:rsidRPr="00027275" w:rsidRDefault="00AC2E5A" w:rsidP="006472BB">
            <w:pPr>
              <w:pStyle w:val="BodyText"/>
              <w:jc w:val="center"/>
              <w:rPr>
                <w:sz w:val="20"/>
                <w:szCs w:val="20"/>
                <w:lang w:val="es-ES"/>
              </w:rPr>
            </w:pPr>
            <w:r w:rsidRPr="00027275">
              <w:rPr>
                <w:sz w:val="20"/>
                <w:szCs w:val="20"/>
                <w:lang w:val="es-ES"/>
              </w:rPr>
              <w:t>Los Angeles, California 90012-2952</w:t>
            </w:r>
          </w:p>
          <w:p w:rsidR="00AC2E5A" w:rsidRPr="00027275" w:rsidRDefault="00AC2E5A" w:rsidP="0066424F">
            <w:pPr>
              <w:pStyle w:val="BodyText"/>
              <w:jc w:val="center"/>
              <w:rPr>
                <w:sz w:val="20"/>
                <w:szCs w:val="20"/>
              </w:rPr>
            </w:pPr>
            <w:r w:rsidRPr="00027275">
              <w:rPr>
                <w:sz w:val="20"/>
                <w:szCs w:val="20"/>
              </w:rPr>
              <w:t>Phone: 213-922-6888 Fax: 213-922-7447</w:t>
            </w:r>
          </w:p>
        </w:tc>
      </w:tr>
    </w:tbl>
    <w:p w:rsidR="00AC2E5A" w:rsidRPr="00027275" w:rsidRDefault="00AC2E5A">
      <w:pPr>
        <w:rPr>
          <w:rFonts w:ascii="Arial" w:hAnsi="Arial" w:cs="Arial"/>
          <w:sz w:val="20"/>
          <w:szCs w:val="20"/>
        </w:rPr>
      </w:pPr>
    </w:p>
    <w:sectPr w:rsidR="00AC2E5A" w:rsidRPr="00027275"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7275"/>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007F"/>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67AE8"/>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007E"/>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ABE"/>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243"/>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153"/>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7427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12</cp:revision>
  <cp:lastPrinted>2009-11-13T00:30:00Z</cp:lastPrinted>
  <dcterms:created xsi:type="dcterms:W3CDTF">2012-07-18T18:54:00Z</dcterms:created>
  <dcterms:modified xsi:type="dcterms:W3CDTF">2014-03-20T00:48:00Z</dcterms:modified>
</cp:coreProperties>
</file>