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E11EF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EF6567">
              <w:rPr>
                <w:rFonts w:ascii="Arial" w:hAnsi="Arial" w:cs="Arial"/>
                <w:b/>
                <w:sz w:val="20"/>
                <w:szCs w:val="20"/>
              </w:rPr>
              <w:t>, November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1117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B02337" w:rsidRDefault="002010E1" w:rsidP="00842F8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Ho</w:t>
            </w:r>
            <w:r w:rsidR="00842F83" w:rsidRPr="00842F83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ts Technology Summit on  Improving</w:t>
            </w:r>
            <w:r w:rsidR="00842F83" w:rsidRPr="00842F83">
              <w:rPr>
                <w:rFonts w:ascii="Arial" w:hAnsi="Arial" w:cs="Arial"/>
                <w:b/>
                <w:sz w:val="20"/>
                <w:szCs w:val="20"/>
              </w:rPr>
              <w:t xml:space="preserve"> the Customer Experience</w:t>
            </w:r>
          </w:p>
          <w:p w:rsidR="00F85FBA" w:rsidRDefault="00F85FBA" w:rsidP="00F85FBA">
            <w:pPr>
              <w:rPr>
                <w:rFonts w:ascii="Arial" w:hAnsi="Arial" w:cs="Arial"/>
                <w:b/>
                <w:sz w:val="20"/>
              </w:rPr>
            </w:pPr>
          </w:p>
          <w:p w:rsidR="00191EB0" w:rsidRPr="00F85FBA" w:rsidRDefault="00191EB0" w:rsidP="00191EB0">
            <w:pPr>
              <w:rPr>
                <w:rFonts w:ascii="Arial" w:hAnsi="Arial" w:cs="Arial"/>
                <w:b/>
                <w:sz w:val="20"/>
              </w:rPr>
            </w:pPr>
            <w:r w:rsidRPr="00F85FBA">
              <w:rPr>
                <w:rFonts w:ascii="Arial" w:hAnsi="Arial" w:cs="Arial"/>
                <w:b/>
                <w:sz w:val="20"/>
              </w:rPr>
              <w:t>Solicitation for Proposals</w:t>
            </w:r>
            <w:r>
              <w:rPr>
                <w:rFonts w:ascii="Arial" w:hAnsi="Arial" w:cs="Arial"/>
                <w:b/>
                <w:sz w:val="20"/>
              </w:rPr>
              <w:t xml:space="preserve"> for Seniors and Individuals with Disabilities Program</w:t>
            </w:r>
          </w:p>
          <w:p w:rsidR="00B02337" w:rsidRDefault="00B02337" w:rsidP="00B02337">
            <w:pPr>
              <w:pStyle w:val="NormalWeb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Notices</w:t>
            </w:r>
          </w:p>
          <w:p w:rsidR="00842F83" w:rsidRPr="00F14240" w:rsidRDefault="00842F83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42F83" w:rsidRDefault="002010E1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Ho</w:t>
            </w:r>
            <w:r w:rsidR="00842F83" w:rsidRPr="00842F83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ts</w:t>
            </w:r>
            <w:r w:rsidR="00842F83" w:rsidRPr="00842F83">
              <w:rPr>
                <w:rFonts w:ascii="Arial" w:hAnsi="Arial" w:cs="Arial"/>
                <w:b/>
                <w:sz w:val="20"/>
                <w:szCs w:val="20"/>
              </w:rPr>
              <w:t xml:space="preserve"> Technology Summit </w:t>
            </w:r>
            <w:r>
              <w:rPr>
                <w:rFonts w:ascii="Arial" w:hAnsi="Arial" w:cs="Arial"/>
                <w:b/>
                <w:sz w:val="20"/>
                <w:szCs w:val="20"/>
              </w:rPr>
              <w:t>on Improving</w:t>
            </w:r>
            <w:r w:rsidR="00842F83" w:rsidRPr="00842F83">
              <w:rPr>
                <w:rFonts w:ascii="Arial" w:hAnsi="Arial" w:cs="Arial"/>
                <w:b/>
                <w:sz w:val="20"/>
                <w:szCs w:val="20"/>
              </w:rPr>
              <w:t xml:space="preserve"> the Customer Experience</w:t>
            </w:r>
          </w:p>
          <w:p w:rsidR="00842F83" w:rsidRPr="00842F83" w:rsidRDefault="00842F83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5041" w:rsidRDefault="00842F83" w:rsidP="00842F83">
            <w:pPr>
              <w:rPr>
                <w:rFonts w:ascii="Arial" w:hAnsi="Arial" w:cs="Arial"/>
                <w:sz w:val="20"/>
                <w:szCs w:val="20"/>
              </w:rPr>
            </w:pPr>
            <w:r w:rsidRPr="00BC504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010E1">
              <w:rPr>
                <w:rFonts w:ascii="Arial" w:hAnsi="Arial" w:cs="Arial"/>
                <w:sz w:val="20"/>
                <w:szCs w:val="20"/>
              </w:rPr>
              <w:t>“</w:t>
            </w:r>
            <w:r w:rsidRPr="002010E1">
              <w:rPr>
                <w:rFonts w:ascii="Arial" w:hAnsi="Arial" w:cs="Arial"/>
                <w:iCs/>
                <w:sz w:val="20"/>
                <w:szCs w:val="20"/>
              </w:rPr>
              <w:t>Metro and the Digital Future</w:t>
            </w:r>
            <w:r w:rsidRPr="002010E1">
              <w:rPr>
                <w:rFonts w:ascii="Arial" w:hAnsi="Arial" w:cs="Arial"/>
                <w:sz w:val="20"/>
                <w:szCs w:val="20"/>
              </w:rPr>
              <w:t>”</w:t>
            </w:r>
            <w:r w:rsidRPr="00BC5041">
              <w:rPr>
                <w:rFonts w:ascii="Arial" w:hAnsi="Arial" w:cs="Arial"/>
                <w:sz w:val="20"/>
                <w:szCs w:val="20"/>
              </w:rPr>
              <w:t xml:space="preserve"> technology summit was recently held here at Metro for the </w:t>
            </w:r>
            <w:r w:rsidR="00BC5041">
              <w:rPr>
                <w:rFonts w:ascii="Arial" w:hAnsi="Arial" w:cs="Arial"/>
                <w:sz w:val="20"/>
                <w:szCs w:val="20"/>
              </w:rPr>
              <w:t>first</w:t>
            </w:r>
            <w:r w:rsidRPr="00BC5041">
              <w:rPr>
                <w:rFonts w:ascii="Arial" w:hAnsi="Arial" w:cs="Arial"/>
                <w:sz w:val="20"/>
                <w:szCs w:val="20"/>
              </w:rPr>
              <w:t xml:space="preserve"> time. The event was chaired by Metro’s C</w:t>
            </w:r>
            <w:r w:rsidR="00F85FBA">
              <w:rPr>
                <w:rFonts w:ascii="Arial" w:hAnsi="Arial" w:cs="Arial"/>
                <w:sz w:val="20"/>
                <w:szCs w:val="20"/>
              </w:rPr>
              <w:t xml:space="preserve">hief </w:t>
            </w:r>
            <w:r w:rsidRPr="00BC5041">
              <w:rPr>
                <w:rFonts w:ascii="Arial" w:hAnsi="Arial" w:cs="Arial"/>
                <w:sz w:val="20"/>
                <w:szCs w:val="20"/>
              </w:rPr>
              <w:t>I</w:t>
            </w:r>
            <w:r w:rsidR="00F85FBA">
              <w:rPr>
                <w:rFonts w:ascii="Arial" w:hAnsi="Arial" w:cs="Arial"/>
                <w:sz w:val="20"/>
                <w:szCs w:val="20"/>
              </w:rPr>
              <w:t xml:space="preserve">nformation </w:t>
            </w:r>
            <w:r w:rsidRPr="00BC5041">
              <w:rPr>
                <w:rFonts w:ascii="Arial" w:hAnsi="Arial" w:cs="Arial"/>
                <w:sz w:val="20"/>
                <w:szCs w:val="20"/>
              </w:rPr>
              <w:t>O</w:t>
            </w:r>
            <w:r w:rsidR="00F85FBA">
              <w:rPr>
                <w:rFonts w:ascii="Arial" w:hAnsi="Arial" w:cs="Arial"/>
                <w:sz w:val="20"/>
                <w:szCs w:val="20"/>
              </w:rPr>
              <w:t>fficer (CIO)</w:t>
            </w:r>
            <w:r w:rsidRPr="00BC5041">
              <w:rPr>
                <w:rFonts w:ascii="Arial" w:hAnsi="Arial" w:cs="Arial"/>
                <w:sz w:val="20"/>
                <w:szCs w:val="20"/>
              </w:rPr>
              <w:t xml:space="preserve"> Dave Edwards and supported by Communicat</w:t>
            </w:r>
            <w:r w:rsidR="00F85FBA">
              <w:rPr>
                <w:rFonts w:ascii="Arial" w:hAnsi="Arial" w:cs="Arial"/>
                <w:sz w:val="20"/>
                <w:szCs w:val="20"/>
              </w:rPr>
              <w:t>ions and the Office of the CEO.</w:t>
            </w:r>
            <w:bookmarkStart w:id="4" w:name="_GoBack"/>
            <w:bookmarkEnd w:id="4"/>
            <w:r w:rsidRPr="00BC5041">
              <w:rPr>
                <w:rFonts w:ascii="Arial" w:hAnsi="Arial" w:cs="Arial"/>
                <w:sz w:val="20"/>
                <w:szCs w:val="20"/>
              </w:rPr>
              <w:t xml:space="preserve"> The event was </w:t>
            </w:r>
            <w:r w:rsidR="00F85FBA">
              <w:rPr>
                <w:rFonts w:ascii="Arial" w:hAnsi="Arial" w:cs="Arial"/>
                <w:sz w:val="20"/>
                <w:szCs w:val="20"/>
              </w:rPr>
              <w:t xml:space="preserve">held </w:t>
            </w:r>
            <w:r w:rsidRPr="00BC5041">
              <w:rPr>
                <w:rFonts w:ascii="Arial" w:hAnsi="Arial" w:cs="Arial"/>
                <w:sz w:val="20"/>
                <w:szCs w:val="20"/>
              </w:rPr>
              <w:t>to solicit opinions and identify solutions from a variety of experts in key developing technology areas with the intent of helping steer Metro’s vision for improving the customer’s experien</w:t>
            </w:r>
            <w:r w:rsidR="00F85FBA">
              <w:rPr>
                <w:rFonts w:ascii="Arial" w:hAnsi="Arial" w:cs="Arial"/>
                <w:sz w:val="20"/>
                <w:szCs w:val="20"/>
              </w:rPr>
              <w:t>ce on Metro’s transit systems. </w:t>
            </w:r>
            <w:r w:rsidRPr="00BC5041">
              <w:rPr>
                <w:rFonts w:ascii="Arial" w:hAnsi="Arial" w:cs="Arial"/>
                <w:sz w:val="20"/>
                <w:szCs w:val="20"/>
              </w:rPr>
              <w:t>The event was attended by over 200 people including 29 subject matter experts and 22 solution providers. There were 27 niche presentations by technology le</w:t>
            </w:r>
            <w:r w:rsidR="00F85FBA">
              <w:rPr>
                <w:rFonts w:ascii="Arial" w:hAnsi="Arial" w:cs="Arial"/>
                <w:sz w:val="20"/>
                <w:szCs w:val="20"/>
              </w:rPr>
              <w:t>aders from all over the world. </w:t>
            </w:r>
            <w:r w:rsidRPr="00BC5041">
              <w:rPr>
                <w:rFonts w:ascii="Arial" w:hAnsi="Arial" w:cs="Arial"/>
                <w:sz w:val="20"/>
                <w:szCs w:val="20"/>
              </w:rPr>
              <w:t>Adding to the panel was an international team of CIO’s from seven transit agencies who offered their unique perspective on how technology was being used in their regions to i</w:t>
            </w:r>
            <w:r w:rsidR="00F85FBA">
              <w:rPr>
                <w:rFonts w:ascii="Arial" w:hAnsi="Arial" w:cs="Arial"/>
                <w:sz w:val="20"/>
                <w:szCs w:val="20"/>
              </w:rPr>
              <w:t>mprove the customer experience.</w:t>
            </w:r>
            <w:r w:rsidRPr="00BC5041">
              <w:rPr>
                <w:rFonts w:ascii="Arial" w:hAnsi="Arial" w:cs="Arial"/>
                <w:sz w:val="20"/>
                <w:szCs w:val="20"/>
              </w:rPr>
              <w:t xml:space="preserve"> This distinguished group of individuals discussed emerging technology solutions in the following areas: bike sharing, virtual agents/kiosk, smart trip planning, car sharing, concierge services, gamification/loyalty programs, autonomous vehicles, wireless connectivity, and next-generation fare systems. Metro board </w:t>
            </w:r>
            <w:r w:rsidR="00F85FBA">
              <w:rPr>
                <w:rFonts w:ascii="Arial" w:hAnsi="Arial" w:cs="Arial"/>
                <w:sz w:val="20"/>
                <w:szCs w:val="20"/>
              </w:rPr>
              <w:t xml:space="preserve">Chair </w:t>
            </w:r>
            <w:r w:rsidRPr="00BC5041">
              <w:rPr>
                <w:rFonts w:ascii="Arial" w:hAnsi="Arial" w:cs="Arial"/>
                <w:sz w:val="20"/>
                <w:szCs w:val="20"/>
              </w:rPr>
              <w:t>and Los Angeles Mayor Eric Garcetti encouraged the technology experts to assist in making Los Angeles Metro a leader in the use of technology to improve the customer experience.</w:t>
            </w:r>
          </w:p>
          <w:p w:rsidR="00F85FBA" w:rsidRDefault="00F85FBA" w:rsidP="00842F83">
            <w:pPr>
              <w:rPr>
                <w:rFonts w:ascii="Arial" w:hAnsi="Arial" w:cs="Arial"/>
                <w:sz w:val="20"/>
                <w:szCs w:val="20"/>
              </w:rPr>
            </w:pPr>
          </w:p>
          <w:p w:rsidR="00F85FBA" w:rsidRPr="00F85FBA" w:rsidRDefault="00F85FBA" w:rsidP="00F85FBA">
            <w:pPr>
              <w:rPr>
                <w:rFonts w:ascii="Arial" w:hAnsi="Arial" w:cs="Arial"/>
                <w:b/>
                <w:sz w:val="20"/>
              </w:rPr>
            </w:pPr>
            <w:r w:rsidRPr="00F85FBA">
              <w:rPr>
                <w:rFonts w:ascii="Arial" w:hAnsi="Arial" w:cs="Arial"/>
                <w:b/>
                <w:sz w:val="20"/>
              </w:rPr>
              <w:t>Solicitation for Proposals</w:t>
            </w:r>
            <w:r w:rsidR="002010E1">
              <w:rPr>
                <w:rFonts w:ascii="Arial" w:hAnsi="Arial" w:cs="Arial"/>
                <w:b/>
                <w:sz w:val="20"/>
              </w:rPr>
              <w:t xml:space="preserve"> for </w:t>
            </w:r>
            <w:r w:rsidR="00191EB0">
              <w:rPr>
                <w:rFonts w:ascii="Arial" w:hAnsi="Arial" w:cs="Arial"/>
                <w:b/>
                <w:sz w:val="20"/>
              </w:rPr>
              <w:t>Seniors and Individuals with Disabilities Program</w:t>
            </w:r>
          </w:p>
          <w:p w:rsidR="00F85FBA" w:rsidRPr="00443DE2" w:rsidRDefault="00F85FBA" w:rsidP="00F85FBA">
            <w:pPr>
              <w:rPr>
                <w:rFonts w:ascii="Arial" w:hAnsi="Arial" w:cs="Arial"/>
                <w:sz w:val="20"/>
              </w:rPr>
            </w:pPr>
          </w:p>
          <w:p w:rsidR="00F85FBA" w:rsidRDefault="00F85FBA" w:rsidP="00F85FBA">
            <w:pPr>
              <w:rPr>
                <w:rFonts w:ascii="Arial" w:hAnsi="Arial" w:cs="Arial"/>
                <w:sz w:val="20"/>
                <w:szCs w:val="20"/>
              </w:rPr>
            </w:pPr>
            <w:r w:rsidRPr="00443DE2">
              <w:rPr>
                <w:rFonts w:ascii="Arial" w:hAnsi="Arial" w:cs="Arial"/>
                <w:sz w:val="20"/>
              </w:rPr>
              <w:t>Today, the application for the 2015 Solicitation for Proposals for the Federal Section 5310 Enhanced Mobility of Seniors and Individuals with Disabilities Program was posted on-line. The goal of the Program is to improve mobility for seniors and individuals with disabilities by removing barriers to transportation services and expanding the transportation mobil</w:t>
            </w:r>
            <w:r>
              <w:rPr>
                <w:rFonts w:ascii="Arial" w:hAnsi="Arial" w:cs="Arial"/>
                <w:sz w:val="20"/>
              </w:rPr>
              <w:t xml:space="preserve">ity options available to them. </w:t>
            </w:r>
            <w:r w:rsidRPr="00443DE2">
              <w:rPr>
                <w:rFonts w:ascii="Arial" w:hAnsi="Arial" w:cs="Arial"/>
                <w:sz w:val="20"/>
              </w:rPr>
              <w:t>Funding is available for operating and capita</w:t>
            </w:r>
            <w:r>
              <w:rPr>
                <w:rFonts w:ascii="Arial" w:hAnsi="Arial" w:cs="Arial"/>
                <w:sz w:val="20"/>
              </w:rPr>
              <w:t xml:space="preserve">l expenses. </w:t>
            </w:r>
            <w:r w:rsidRPr="00443DE2">
              <w:rPr>
                <w:rFonts w:ascii="Arial" w:hAnsi="Arial" w:cs="Arial"/>
                <w:sz w:val="20"/>
              </w:rPr>
              <w:t>Eligible applicants include private nonprofit organizations, state or local governmental agencies and public transportation agencies including private taxi companies that provide shared-ride service to the general public on a regular basis. App</w:t>
            </w:r>
            <w:r w:rsidR="002010E1">
              <w:rPr>
                <w:rFonts w:ascii="Arial" w:hAnsi="Arial" w:cs="Arial"/>
                <w:sz w:val="20"/>
              </w:rPr>
              <w:t xml:space="preserve">licant workshops will be held from Tuesday, </w:t>
            </w:r>
            <w:r w:rsidRPr="00443DE2">
              <w:rPr>
                <w:rFonts w:ascii="Arial" w:hAnsi="Arial" w:cs="Arial"/>
                <w:sz w:val="20"/>
              </w:rPr>
              <w:t>December 2,</w:t>
            </w:r>
            <w:r w:rsidR="002010E1">
              <w:rPr>
                <w:rFonts w:ascii="Arial" w:hAnsi="Arial" w:cs="Arial"/>
                <w:sz w:val="20"/>
              </w:rPr>
              <w:t xml:space="preserve"> 2014 through Thursday, December 4, 2014</w:t>
            </w:r>
            <w:r w:rsidRPr="00443DE2">
              <w:rPr>
                <w:rFonts w:ascii="Arial" w:hAnsi="Arial" w:cs="Arial"/>
                <w:sz w:val="20"/>
              </w:rPr>
              <w:t xml:space="preserve"> at the Metro Gateway Headquarters with applications due on Friday, February 27, 2015.</w:t>
            </w:r>
            <w:r w:rsidR="002010E1">
              <w:rPr>
                <w:rFonts w:ascii="Arial" w:hAnsi="Arial" w:cs="Arial"/>
                <w:sz w:val="20"/>
              </w:rPr>
              <w:t xml:space="preserve"> </w:t>
            </w:r>
            <w:r w:rsidRPr="00443DE2">
              <w:rPr>
                <w:rFonts w:ascii="Arial" w:hAnsi="Arial" w:cs="Arial"/>
                <w:sz w:val="20"/>
              </w:rPr>
              <w:t>Board consideration of staff’s funding recommendations is currently scheduled for Spring 2015.</w:t>
            </w:r>
            <w:r w:rsidR="002010E1">
              <w:rPr>
                <w:rFonts w:ascii="Arial" w:hAnsi="Arial" w:cs="Arial"/>
                <w:sz w:val="20"/>
              </w:rPr>
              <w:t xml:space="preserve"> For the application package and additional information, please click </w:t>
            </w:r>
            <w:hyperlink r:id="rId6" w:history="1">
              <w:r w:rsidR="002010E1">
                <w:rPr>
                  <w:rStyle w:val="Hyperlink"/>
                  <w:rFonts w:ascii="Arial" w:hAnsi="Arial" w:cs="Arial"/>
                  <w:sz w:val="20"/>
                </w:rPr>
                <w:t>here</w:t>
              </w:r>
            </w:hyperlink>
            <w:r w:rsidR="002010E1">
              <w:rPr>
                <w:rFonts w:ascii="Arial" w:hAnsi="Arial" w:cs="Arial"/>
                <w:sz w:val="20"/>
              </w:rPr>
              <w:t>.</w:t>
            </w:r>
            <w:r w:rsidRPr="00443DE2">
              <w:rPr>
                <w:rFonts w:ascii="Arial" w:hAnsi="Arial" w:cs="Arial"/>
                <w:sz w:val="20"/>
              </w:rPr>
              <w:t xml:space="preserve">  </w:t>
            </w:r>
          </w:p>
          <w:p w:rsidR="00BC5041" w:rsidRDefault="00BC5041" w:rsidP="00BC5041">
            <w:pPr>
              <w:pStyle w:val="NormalWeb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Notices</w:t>
            </w:r>
          </w:p>
          <w:p w:rsidR="00BC5041" w:rsidRDefault="00BC5041" w:rsidP="00BC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SR-118 and SR-170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implement closures as part of a project to construct High Occupancy Vehicle (HOV) lanes and a direct HOV lane connector at the I-5/SR-170 interchange. Closures are </w:t>
            </w:r>
            <w:r>
              <w:rPr>
                <w:rFonts w:ascii="Arial" w:hAnsi="Arial" w:cs="Arial"/>
                <w:sz w:val="20"/>
                <w:szCs w:val="20"/>
              </w:rPr>
              <w:t>scheduled to occur throughout the week beginning Monday, November 17</w:t>
            </w:r>
            <w:r>
              <w:rPr>
                <w:rFonts w:ascii="Arial" w:hAnsi="Arial" w:cs="Arial"/>
                <w:sz w:val="20"/>
                <w:szCs w:val="20"/>
              </w:rPr>
              <w:t>, 20</w:t>
            </w:r>
            <w:r w:rsidR="00B02337">
              <w:rPr>
                <w:rFonts w:ascii="Arial" w:hAnsi="Arial" w:cs="Arial"/>
                <w:sz w:val="20"/>
                <w:szCs w:val="20"/>
              </w:rPr>
              <w:t>14 through Saturday, November 22</w:t>
            </w:r>
            <w:r>
              <w:rPr>
                <w:rFonts w:ascii="Arial" w:hAnsi="Arial" w:cs="Arial"/>
                <w:sz w:val="20"/>
                <w:szCs w:val="20"/>
              </w:rPr>
              <w:t xml:space="preserve">, 2014.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There are no closures scheduled for this project on Veteran's Day. To view the complete Caltrans notice, please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C5041" w:rsidRPr="00BC5041" w:rsidRDefault="00BC5041" w:rsidP="00BC5041">
            <w:pPr>
              <w:rPr>
                <w:rFonts w:ascii="Arial" w:hAnsi="Arial" w:cs="Arial"/>
                <w:sz w:val="20"/>
                <w:szCs w:val="20"/>
              </w:rPr>
            </w:pPr>
          </w:p>
          <w:p w:rsidR="00842F83" w:rsidRPr="00F14240" w:rsidRDefault="00842F83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C528C5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1B66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1EB0"/>
    <w:rsid w:val="00192B2F"/>
    <w:rsid w:val="00193028"/>
    <w:rsid w:val="001A014B"/>
    <w:rsid w:val="001A0F05"/>
    <w:rsid w:val="001A137B"/>
    <w:rsid w:val="001A4D86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2CA4"/>
    <w:rsid w:val="001F41C3"/>
    <w:rsid w:val="001F6687"/>
    <w:rsid w:val="001F718A"/>
    <w:rsid w:val="002010E1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4D93"/>
    <w:rsid w:val="002A79E4"/>
    <w:rsid w:val="002B77AE"/>
    <w:rsid w:val="002C22D2"/>
    <w:rsid w:val="002C4528"/>
    <w:rsid w:val="002C7ED6"/>
    <w:rsid w:val="002D34DB"/>
    <w:rsid w:val="002D4F67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66D4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875D8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2E7D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2F83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248B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2DF"/>
    <w:rsid w:val="0096749C"/>
    <w:rsid w:val="00967634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33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041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28C5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1EF9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5FBA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1117_I5_Arleta_HOV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projects/fta5310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66</cp:revision>
  <cp:lastPrinted>2009-11-13T00:30:00Z</cp:lastPrinted>
  <dcterms:created xsi:type="dcterms:W3CDTF">2012-07-18T18:54:00Z</dcterms:created>
  <dcterms:modified xsi:type="dcterms:W3CDTF">2014-11-18T02:13:00Z</dcterms:modified>
</cp:coreProperties>
</file>